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21" w:rsidRPr="004F24DC" w:rsidRDefault="002C3B21" w:rsidP="00D54F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4DC">
        <w:rPr>
          <w:rFonts w:ascii="Times New Roman" w:hAnsi="Times New Roman"/>
          <w:b/>
          <w:sz w:val="28"/>
          <w:szCs w:val="28"/>
        </w:rPr>
        <w:t>Procedura bezpieczeństwa</w:t>
      </w:r>
    </w:p>
    <w:p w:rsidR="004F24DC" w:rsidRDefault="004F24DC" w:rsidP="00D54F9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3B21" w:rsidRPr="004F24DC" w:rsidRDefault="00D54F97" w:rsidP="00D54F9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24DC">
        <w:rPr>
          <w:rFonts w:ascii="Times New Roman" w:hAnsi="Times New Roman"/>
          <w:i/>
          <w:sz w:val="24"/>
          <w:szCs w:val="24"/>
        </w:rPr>
        <w:t>O</w:t>
      </w:r>
      <w:r w:rsidR="002C3B21" w:rsidRPr="004F24DC">
        <w:rPr>
          <w:rFonts w:ascii="Times New Roman" w:hAnsi="Times New Roman"/>
          <w:i/>
          <w:sz w:val="24"/>
          <w:szCs w:val="24"/>
        </w:rPr>
        <w:t>rganizacji opieki w przedszkolu w oparciu o wytyczne GIS z dnia 30 kwietnia 2020</w:t>
      </w:r>
      <w:r w:rsidRPr="004F24DC">
        <w:rPr>
          <w:rFonts w:ascii="Times New Roman" w:hAnsi="Times New Roman"/>
          <w:i/>
          <w:sz w:val="24"/>
          <w:szCs w:val="24"/>
        </w:rPr>
        <w:t xml:space="preserve">r </w:t>
      </w:r>
      <w:r w:rsidR="002C3B21" w:rsidRPr="004F24DC">
        <w:rPr>
          <w:rFonts w:ascii="Times New Roman" w:hAnsi="Times New Roman"/>
          <w:i/>
          <w:sz w:val="24"/>
          <w:szCs w:val="24"/>
        </w:rPr>
        <w:t xml:space="preserve">wydane na podstawie art. 8a ust 5 pkt 2 ustawy z </w:t>
      </w:r>
      <w:proofErr w:type="spellStart"/>
      <w:r w:rsidR="002C3B21" w:rsidRPr="004F24DC">
        <w:rPr>
          <w:rFonts w:ascii="Times New Roman" w:hAnsi="Times New Roman"/>
          <w:i/>
          <w:sz w:val="24"/>
          <w:szCs w:val="24"/>
        </w:rPr>
        <w:t>nia</w:t>
      </w:r>
      <w:proofErr w:type="spellEnd"/>
      <w:r w:rsidR="002C3B21" w:rsidRPr="004F24DC">
        <w:rPr>
          <w:rFonts w:ascii="Times New Roman" w:hAnsi="Times New Roman"/>
          <w:i/>
          <w:sz w:val="24"/>
          <w:szCs w:val="24"/>
        </w:rPr>
        <w:t xml:space="preserve"> 14 marca o Państwowej Inspekcji Sanitarnej ( Dz. U. z 2019r,</w:t>
      </w:r>
      <w:r w:rsidRPr="004F24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3B21" w:rsidRPr="004F24DC">
        <w:rPr>
          <w:rFonts w:ascii="Times New Roman" w:hAnsi="Times New Roman"/>
          <w:i/>
          <w:sz w:val="24"/>
          <w:szCs w:val="24"/>
        </w:rPr>
        <w:t>poz</w:t>
      </w:r>
      <w:proofErr w:type="spellEnd"/>
      <w:r w:rsidR="002C3B21" w:rsidRPr="004F24DC">
        <w:rPr>
          <w:rFonts w:ascii="Times New Roman" w:hAnsi="Times New Roman"/>
          <w:i/>
          <w:sz w:val="24"/>
          <w:szCs w:val="24"/>
        </w:rPr>
        <w:t xml:space="preserve"> .59  oraz z 2020 poz. 322,374 i 567).</w:t>
      </w:r>
    </w:p>
    <w:p w:rsidR="008E435F" w:rsidRDefault="008E435F" w:rsidP="00D54F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3B21" w:rsidRPr="00D54F97" w:rsidRDefault="002C3B21" w:rsidP="004F2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Od 6 maja 2020r. otwieramy przedszkole po  uwzględnieniu wytycznych Głównego Inspektora Sanitarnego i Ministra Zdrowia.</w:t>
      </w:r>
    </w:p>
    <w:p w:rsidR="002C3B21" w:rsidRPr="00D54F97" w:rsidRDefault="002C3B21" w:rsidP="004F2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Ze względu na sytuację epidemiczną organ prowadzący może ograniczyć liczebność grupy przedszkolnej. </w:t>
      </w:r>
    </w:p>
    <w:p w:rsidR="002C3B21" w:rsidRPr="00D54F97" w:rsidRDefault="002C3B21" w:rsidP="004F24D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W pierwszej kolejności z przedszkola powinny skorzystać te dzieci, których rodzice</w:t>
      </w:r>
    </w:p>
    <w:p w:rsidR="002C3B21" w:rsidRPr="00D54F97" w:rsidRDefault="002C3B21" w:rsidP="00D54F9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nie mają możliwości pogodzenia pracy z opieką w domu.  </w:t>
      </w:r>
    </w:p>
    <w:p w:rsidR="002C3B21" w:rsidRPr="00D54F97" w:rsidRDefault="002C3B21" w:rsidP="00D54F9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 dzieci pracowników systemu ochrony zdrowia,</w:t>
      </w:r>
    </w:p>
    <w:p w:rsidR="002C3B21" w:rsidRPr="00D54F97" w:rsidRDefault="002C3B21" w:rsidP="00D54F9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 służb mundurowych</w:t>
      </w:r>
    </w:p>
    <w:p w:rsidR="002C3B21" w:rsidRPr="00D54F97" w:rsidRDefault="002C3B21" w:rsidP="00D54F97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pracowników handlu i przedsiębiorstw produkcyjnych, realizujący zadania związane z zapobieganiem, przeciwdziałaniem i zwalczaniem COVID-19.</w:t>
      </w: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Zasady przyprowadzania i odprowadzania dzieci: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Rodzic wchodzi do przedsionka przedszkola w masce i w rękawiczkach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Po wejściu do przedsionka rodzice i dziecko   zdezynfekują ręce.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Przed wejściem dziecka  na szatnię  osoba odbierająca dziecko w przedszkolu dokonuje pomiaru temperatury.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Na </w:t>
      </w:r>
      <w:r w:rsidR="008C1874" w:rsidRPr="008C1874">
        <w:rPr>
          <w:rFonts w:ascii="Times New Roman" w:hAnsi="Times New Roman"/>
          <w:sz w:val="24"/>
          <w:szCs w:val="24"/>
        </w:rPr>
        <w:t>szatni dziecko odbierane jest i rozbierane przez wyznaczonego pracownika przedszkola, następnie odprowadzone jest do łazienki  gdzie myje ręce i  na salę zajęć</w:t>
      </w:r>
      <w:r w:rsidRPr="00D54F97">
        <w:rPr>
          <w:rFonts w:ascii="Times New Roman" w:hAnsi="Times New Roman"/>
          <w:sz w:val="24"/>
          <w:szCs w:val="24"/>
        </w:rPr>
        <w:t>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Dzieci przebywają w wyznaczonej sali . 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Grupą dzieci zajmuje się nauczyciel oraz pomoc wychowawcza.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Harmonogram pracy nauczycieli ustala Dyrektor.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Nie wolno przyprowadzać dzieci z objawami chorobowymi (jakikolwiek kaszel, katar, gorączka, złe samopoczucie).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Dziecko po wejściu na salę, myje w łazience  ręce.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Dzieci nie przynoszą do przedszkola żadnych zabawek.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lastRenderedPageBreak/>
        <w:t>Do przedszkola nie wolno przyprowadzić dziecka, którego rodzina odbywa kwarantannę lub jest w izolacji.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Sale są wietrzone raz na godzinę a w razie potrzeby częściej.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Dzieci mogą przebywać na świeżym powietrzu na terenie podmiotu zgodnie  z ustalonym podziałem na grupy.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Sprzęt na placu zabaw jest zabezpieczony przed używaniem a urządzenia ogrodowe dezynfekowane po zakończonej zabawie.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Nie organizuje się wyjść , spacerów, wycieczek poza teren podmiotu.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Opiekunowie powinni zachowywać dystans społeczny między sobą w każdej przestrzeni  podmiotu , wynoszący co najmniej </w:t>
      </w:r>
      <w:smartTag w:uri="urn:schemas-microsoft-com:office:smarttags" w:element="metricconverter">
        <w:smartTagPr>
          <w:attr w:name="ProductID" w:val="1,5 m"/>
        </w:smartTagPr>
        <w:r w:rsidRPr="00D54F97">
          <w:rPr>
            <w:rFonts w:ascii="Times New Roman" w:hAnsi="Times New Roman"/>
            <w:sz w:val="24"/>
            <w:szCs w:val="24"/>
          </w:rPr>
          <w:t>1,5 m</w:t>
        </w:r>
      </w:smartTag>
      <w:r w:rsidRPr="00D54F97">
        <w:rPr>
          <w:rFonts w:ascii="Times New Roman" w:hAnsi="Times New Roman"/>
          <w:sz w:val="24"/>
          <w:szCs w:val="24"/>
        </w:rPr>
        <w:t>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Personel   kuchenny nie może kontaktować się z dziećmi oraz personelem opiekującym się dziećmi.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Rodzice i opiekunowie przyprowadzający dzieci mają zachować dystans społeczny w odniesieniu do pracowników podmiotu</w:t>
      </w:r>
      <w:r w:rsidR="008E435F">
        <w:rPr>
          <w:rFonts w:ascii="Times New Roman" w:hAnsi="Times New Roman"/>
          <w:sz w:val="24"/>
          <w:szCs w:val="24"/>
        </w:rPr>
        <w:t xml:space="preserve"> jak i innych rodziców i dzieci,</w:t>
      </w:r>
      <w:r w:rsidRPr="00D54F97">
        <w:rPr>
          <w:rFonts w:ascii="Times New Roman" w:hAnsi="Times New Roman"/>
          <w:sz w:val="24"/>
          <w:szCs w:val="24"/>
        </w:rPr>
        <w:t xml:space="preserve"> wynoszący minimum </w:t>
      </w:r>
      <w:smartTag w:uri="urn:schemas-microsoft-com:office:smarttags" w:element="metricconverter">
        <w:smartTagPr>
          <w:attr w:name="ProductID" w:val="2 m"/>
        </w:smartTagPr>
        <w:r w:rsidRPr="00D54F97">
          <w:rPr>
            <w:rFonts w:ascii="Times New Roman" w:hAnsi="Times New Roman"/>
            <w:sz w:val="24"/>
            <w:szCs w:val="24"/>
          </w:rPr>
          <w:t>2 m</w:t>
        </w:r>
      </w:smartTag>
      <w:r w:rsidRPr="00D54F97">
        <w:rPr>
          <w:rFonts w:ascii="Times New Roman" w:hAnsi="Times New Roman"/>
          <w:sz w:val="24"/>
          <w:szCs w:val="24"/>
        </w:rPr>
        <w:t>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Odbiór dziecka odbywa się na takich samych zasadach: rodzic zabezpieczony maską i rękawiczkami wywołuje przez domofon dziecko;  na szatni dziecko ubierane jest przez wyznaczonego pracownika przedszkola i przekazywane rodzicowi   oczekującemu za drzwiami szatni (w  przedsionku).</w:t>
      </w:r>
    </w:p>
    <w:p w:rsidR="002C3B21" w:rsidRPr="00D54F97" w:rsidRDefault="002C3B21" w:rsidP="008E435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Dla pozostałych dzieci nie uczęszczających do przedszkola nadal prowadzone jest  na stronie internetowej przedszkola nauczanie zdalne.</w:t>
      </w:r>
    </w:p>
    <w:p w:rsidR="008E435F" w:rsidRDefault="008E435F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Zasady postępowania w przypadku podejrzenia zakażenia u dzieci:</w:t>
      </w:r>
    </w:p>
    <w:p w:rsidR="002C3B21" w:rsidRDefault="002C3B21" w:rsidP="008E435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Dwukrotnie w ciągu dnia należy mierzyć temperaturę dzieciom i personelowi bezpośrednio zaangażowanemu w opiekę na dziećmi. </w:t>
      </w:r>
    </w:p>
    <w:p w:rsidR="002C3B21" w:rsidRDefault="002C3B21" w:rsidP="008E435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Zgodnie z „Wytycznymi dla przedszkoli, oddziałów przedszkolnych w szkole podstawowej i innych form wychowania przedszkolnego” z dnia 29.04.2020r. - dziecko z objawami zostanie odizolowane w osobnym pomieszczeniu.</w:t>
      </w:r>
    </w:p>
    <w:p w:rsidR="002C3B21" w:rsidRPr="008E435F" w:rsidRDefault="002C3B21" w:rsidP="008E435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Zostanie powiadomiony rodzic, stacja sanitarno-epidemiologiczna, służby medyczne, organ prowadzący, kuratorium oświaty.</w:t>
      </w:r>
    </w:p>
    <w:p w:rsidR="002C3B21" w:rsidRPr="00D54F97" w:rsidRDefault="002C3B21" w:rsidP="00D54F97">
      <w:pPr>
        <w:pStyle w:val="Akapitzlist"/>
        <w:spacing w:after="0" w:line="360" w:lineRule="auto"/>
        <w:ind w:left="360"/>
        <w:rPr>
          <w:rFonts w:ascii="Times New Roman" w:hAnsi="Times New Roman"/>
          <w:color w:val="008000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 </w:t>
      </w:r>
    </w:p>
    <w:p w:rsidR="008E435F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Edukacja higieny wśród dzieci</w:t>
      </w:r>
    </w:p>
    <w:p w:rsidR="002C3B21" w:rsidRPr="008E435F" w:rsidRDefault="002C3B21" w:rsidP="008E435F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Należy wzmocnić edukację dzieci w zakresie:</w:t>
      </w:r>
    </w:p>
    <w:p w:rsidR="002C3B21" w:rsidRDefault="002C3B21" w:rsidP="00D54F9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  <w:lang w:eastAsia="pl-PL"/>
        </w:rPr>
        <w:lastRenderedPageBreak/>
        <w:t>prawidłowego korzystania z sanitariatów (podnoszenie, opuszczanie deski klozetowej, spuszczanie wody),</w:t>
      </w:r>
    </w:p>
    <w:p w:rsidR="002C3B21" w:rsidRDefault="002C3B21" w:rsidP="008E435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  <w:lang w:eastAsia="pl-PL"/>
        </w:rPr>
        <w:t>mycia rąk po skorzystaniu z toalety,</w:t>
      </w:r>
    </w:p>
    <w:p w:rsidR="002C3B21" w:rsidRDefault="002C3B21" w:rsidP="008E435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  <w:lang w:eastAsia="pl-PL"/>
        </w:rPr>
        <w:t>mycia rąk przed posiłkami i po posiłkach,</w:t>
      </w:r>
    </w:p>
    <w:p w:rsidR="002C3B21" w:rsidRDefault="002C3B21" w:rsidP="008E435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  <w:lang w:eastAsia="pl-PL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:rsidR="002C3B21" w:rsidRDefault="002C3B21" w:rsidP="008E435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  <w:lang w:eastAsia="pl-PL"/>
        </w:rPr>
        <w:t>zakazu wkładania zabawek do buzi, przestrzegania przed c</w:t>
      </w:r>
      <w:r w:rsidR="008E435F">
        <w:rPr>
          <w:rFonts w:ascii="Times New Roman" w:hAnsi="Times New Roman"/>
          <w:sz w:val="24"/>
          <w:szCs w:val="24"/>
          <w:lang w:eastAsia="pl-PL"/>
        </w:rPr>
        <w:t>ałowaniem się dzieci i zabawek,</w:t>
      </w:r>
    </w:p>
    <w:p w:rsidR="002C3B21" w:rsidRDefault="002C3B21" w:rsidP="008E435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  <w:lang w:eastAsia="pl-PL"/>
        </w:rPr>
        <w:t>prawidłowego zachowania się podczas kichania i kaszlu,</w:t>
      </w:r>
      <w:r w:rsidRPr="008E435F">
        <w:rPr>
          <w:rFonts w:ascii="Times New Roman" w:hAnsi="Times New Roman"/>
          <w:sz w:val="24"/>
          <w:szCs w:val="24"/>
        </w:rPr>
        <w:t xml:space="preserve"> wycierania nosa w jednorazową chusteczkę. </w:t>
      </w:r>
    </w:p>
    <w:p w:rsidR="002C3B21" w:rsidRPr="008E435F" w:rsidRDefault="002C3B21" w:rsidP="008E435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Dzieciom uczęszczającym do przedszkola należy wyjaśnić jakie zasady bezpieczeństwa obowiązują w przedszkolu i dlaczego zostały wprowadzone.</w:t>
      </w:r>
    </w:p>
    <w:p w:rsidR="002C3B21" w:rsidRPr="00D54F97" w:rsidRDefault="002C3B21" w:rsidP="00D54F9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Czyszczenie i dezynfekcja pomieszczeń i powierzchni i zabawek</w:t>
      </w:r>
    </w:p>
    <w:p w:rsidR="008E435F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Po zakończonych zajęciach  przeprowadzać codziennie dezynfekcję pomieszczeń z których korzystały dzieci  , przestrzegając ściśle zaleceń producenta  znajdujących się na opakowaniu środka dezynfekcji.</w:t>
      </w:r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 </w:t>
      </w:r>
      <w:r w:rsidRPr="008E435F">
        <w:rPr>
          <w:rFonts w:ascii="Times New Roman" w:hAnsi="Times New Roman"/>
          <w:sz w:val="24"/>
          <w:szCs w:val="24"/>
        </w:rPr>
        <w:t>Po wejściu do budynku należy umożliwić skorzystanie z płynu dezynfekującego do rąk zamieszczonego w przedsionku przedszkola oraz zamieścić informację o  obligatoryjnym dezynfekowaniu rąk przez osoby dorosłe.</w:t>
      </w:r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 xml:space="preserve">Ciągi komunikacyjne oraz powierzchnie dotykowe: poręcze, klamki, wyłączniki światła, uchwyty, poręcze krzeseł oraz powierzchnie płaskie, w tym blaty w salach należy dezynfekować  2 razy dziennie. </w:t>
      </w:r>
      <w:r w:rsidR="008C1874" w:rsidRPr="008C1874">
        <w:rPr>
          <w:rFonts w:ascii="Times New Roman" w:hAnsi="Times New Roman"/>
          <w:sz w:val="24"/>
          <w:szCs w:val="24"/>
        </w:rPr>
        <w:t>Za dezynfekcję w salach, na stołówce, toaletach i korytarzach odpowiedzialn</w:t>
      </w:r>
      <w:r w:rsidR="008C1874">
        <w:rPr>
          <w:rFonts w:ascii="Times New Roman" w:hAnsi="Times New Roman"/>
          <w:sz w:val="24"/>
          <w:szCs w:val="24"/>
        </w:rPr>
        <w:t>e są</w:t>
      </w:r>
      <w:r w:rsidR="008C1874" w:rsidRPr="008C1874">
        <w:rPr>
          <w:rFonts w:ascii="Times New Roman" w:hAnsi="Times New Roman"/>
          <w:sz w:val="24"/>
          <w:szCs w:val="24"/>
        </w:rPr>
        <w:t xml:space="preserve">  </w:t>
      </w:r>
      <w:r w:rsidR="008C1874">
        <w:rPr>
          <w:rFonts w:ascii="Times New Roman" w:hAnsi="Times New Roman"/>
          <w:sz w:val="24"/>
          <w:szCs w:val="24"/>
        </w:rPr>
        <w:t>woźne</w:t>
      </w:r>
      <w:r w:rsidR="008C1874" w:rsidRPr="008C18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Należy regularnie myć ręce wodą z mydłem oraz dopilnować by robiły to dzieci , szczególnie po przyjściu do podmiotu, przed posiłkami, po powrocie z korzystania ze świeżego powietrza, po skorzystaniu z toalety.</w:t>
      </w:r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Zabawki, którymi bawiły się dzieci są gromadzone w specjalnym do tego celu zamykanym pojemniku i dezynfekowane po zakończeniu zajęć.</w:t>
      </w:r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Dzieci nie leżakują w przedszkolu, nauczyciel zapewnia inną formę relaksacji.</w:t>
      </w:r>
    </w:p>
    <w:p w:rsidR="002C3B21" w:rsidRPr="008E435F" w:rsidRDefault="002C3B21" w:rsidP="008E435F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color w:val="008000"/>
          <w:sz w:val="24"/>
          <w:szCs w:val="24"/>
        </w:rPr>
      </w:pPr>
      <w:r w:rsidRPr="008E435F">
        <w:rPr>
          <w:rFonts w:ascii="Times New Roman" w:hAnsi="Times New Roman"/>
          <w:sz w:val="24"/>
          <w:szCs w:val="24"/>
        </w:rPr>
        <w:t>Personel zajmujący się dziećmi i pozostali pracownicy zaopatrzeni są  w indywidualne środki ochrony osobistej zgodnie z potrzebami ( jednorazowe rękawiczki, maseczki).</w:t>
      </w:r>
    </w:p>
    <w:p w:rsidR="008E435F" w:rsidRDefault="008E435F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435F" w:rsidRDefault="008E435F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Gastronomia</w:t>
      </w:r>
    </w:p>
    <w:p w:rsidR="002C3B21" w:rsidRPr="00D54F97" w:rsidRDefault="002C3B21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Posiłki spożywane są na jadalni, każda grupa o innej porze.</w:t>
      </w:r>
    </w:p>
    <w:p w:rsidR="002C3B21" w:rsidRPr="00D54F97" w:rsidRDefault="002C3B21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Personel kuchenny   zobowiązany jest do  szczególnej uwagi za utrzymanie wysokiej higieny mycia i dezynfekcji stanowisk pracy, opakowań, naczyń stołowych, sprzętu oraz  sztućców.</w:t>
      </w:r>
    </w:p>
    <w:p w:rsidR="002C3B21" w:rsidRPr="00D54F97" w:rsidRDefault="002C3B21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Blaty stołów, krzesła myte są przez personel  pomocniczy.</w:t>
      </w:r>
    </w:p>
    <w:p w:rsidR="002C3B21" w:rsidRPr="00D54F97" w:rsidRDefault="002C3B21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Po spożyciu posiłków . Naczynia wielorazowego użytku są myte z dodatkiem detergentu  temperaturze 60 stopni lub wyparzane w zmywarce.</w:t>
      </w:r>
    </w:p>
    <w:p w:rsidR="002C3B21" w:rsidRPr="00D54F97" w:rsidRDefault="002C3B21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Dostawcy produktów do stołówki pozostawiają towar przed wejściem do pomieszczeń kuchni ( od strony </w:t>
      </w:r>
      <w:r w:rsidR="00AC49CD" w:rsidRPr="00D54F97">
        <w:rPr>
          <w:rFonts w:ascii="Times New Roman" w:hAnsi="Times New Roman"/>
          <w:sz w:val="24"/>
          <w:szCs w:val="24"/>
        </w:rPr>
        <w:t>zachodniej</w:t>
      </w:r>
      <w:r w:rsidRPr="00D54F97">
        <w:rPr>
          <w:rFonts w:ascii="Times New Roman" w:hAnsi="Times New Roman"/>
          <w:sz w:val="24"/>
          <w:szCs w:val="24"/>
        </w:rPr>
        <w:t>). Faktury odbierane będą drogą e-mailową.</w:t>
      </w:r>
    </w:p>
    <w:p w:rsidR="00D54F97" w:rsidRPr="00D54F97" w:rsidRDefault="00D54F97" w:rsidP="008E435F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Opłata za pobyt i żywienie dziecka w przedszkolu dokonywana jest przelewem.</w:t>
      </w: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3B21" w:rsidRPr="00D54F97" w:rsidRDefault="002C3B21" w:rsidP="00D54F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4F97">
        <w:rPr>
          <w:rFonts w:ascii="Times New Roman" w:hAnsi="Times New Roman"/>
          <w:b/>
          <w:sz w:val="24"/>
          <w:szCs w:val="24"/>
        </w:rPr>
        <w:t>Postępowanie w przypadku podejrzenia zakażenia u personelu podmiotu.</w:t>
      </w:r>
    </w:p>
    <w:p w:rsidR="002C3B21" w:rsidRPr="00D54F97" w:rsidRDefault="002C3B21" w:rsidP="008E435F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Do pracy mogą przychodzić tylko zdrowe osoby bez jakichkolwiek objawów wskazujących na chorobę zakaźną.</w:t>
      </w:r>
    </w:p>
    <w:p w:rsidR="002C3B21" w:rsidRPr="00D54F97" w:rsidRDefault="002C3B21" w:rsidP="008E435F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>Nie należy angażować do zajęć opiekuńczych pracowników powyżej 60 roku życia.</w:t>
      </w:r>
    </w:p>
    <w:p w:rsidR="002C3B21" w:rsidRPr="00D54F97" w:rsidRDefault="002C3B21" w:rsidP="008E435F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4F97">
        <w:rPr>
          <w:rFonts w:ascii="Times New Roman" w:hAnsi="Times New Roman"/>
          <w:sz w:val="24"/>
          <w:szCs w:val="24"/>
        </w:rPr>
        <w:t xml:space="preserve">W przypadku zakażenia pracowników  </w:t>
      </w:r>
      <w:proofErr w:type="spellStart"/>
      <w:r w:rsidRPr="00D54F97">
        <w:rPr>
          <w:rFonts w:ascii="Times New Roman" w:hAnsi="Times New Roman"/>
          <w:sz w:val="24"/>
          <w:szCs w:val="24"/>
        </w:rPr>
        <w:t>koronowirusem</w:t>
      </w:r>
      <w:proofErr w:type="spellEnd"/>
      <w:r w:rsidRPr="00D54F97">
        <w:rPr>
          <w:rFonts w:ascii="Times New Roman" w:hAnsi="Times New Roman"/>
          <w:sz w:val="24"/>
          <w:szCs w:val="24"/>
        </w:rPr>
        <w:t xml:space="preserve"> lub zachorowania na </w:t>
      </w:r>
      <w:r w:rsidR="004F24DC">
        <w:rPr>
          <w:rFonts w:ascii="Times New Roman" w:hAnsi="Times New Roman"/>
          <w:sz w:val="24"/>
          <w:szCs w:val="24"/>
        </w:rPr>
        <w:br/>
      </w:r>
      <w:r w:rsidRPr="00D54F97">
        <w:rPr>
          <w:rFonts w:ascii="Times New Roman" w:hAnsi="Times New Roman"/>
          <w:sz w:val="24"/>
          <w:szCs w:val="24"/>
        </w:rPr>
        <w:t>COVID</w:t>
      </w:r>
      <w:r w:rsidR="004F24DC">
        <w:rPr>
          <w:rFonts w:ascii="Times New Roman" w:hAnsi="Times New Roman"/>
          <w:sz w:val="24"/>
          <w:szCs w:val="24"/>
        </w:rPr>
        <w:t>-</w:t>
      </w:r>
      <w:r w:rsidRPr="00D54F97">
        <w:rPr>
          <w:rFonts w:ascii="Times New Roman" w:hAnsi="Times New Roman"/>
          <w:sz w:val="24"/>
          <w:szCs w:val="24"/>
        </w:rPr>
        <w:t>19 obowiązuje oddzielna  procedura.</w:t>
      </w:r>
    </w:p>
    <w:p w:rsidR="002C3B21" w:rsidRPr="00D54F97" w:rsidRDefault="002C3B21" w:rsidP="00D54F97">
      <w:pPr>
        <w:spacing w:after="0" w:line="360" w:lineRule="auto"/>
        <w:ind w:left="285"/>
        <w:rPr>
          <w:rFonts w:ascii="Times New Roman" w:hAnsi="Times New Roman"/>
          <w:color w:val="FF0000"/>
          <w:sz w:val="24"/>
          <w:szCs w:val="24"/>
        </w:rPr>
      </w:pPr>
    </w:p>
    <w:sectPr w:rsidR="002C3B21" w:rsidRPr="00D54F97" w:rsidSect="00D5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1C7"/>
    <w:multiLevelType w:val="hybridMultilevel"/>
    <w:tmpl w:val="A0BCF25A"/>
    <w:lvl w:ilvl="0" w:tplc="19E6D61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264A"/>
    <w:multiLevelType w:val="hybridMultilevel"/>
    <w:tmpl w:val="2556DD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965930"/>
    <w:multiLevelType w:val="hybridMultilevel"/>
    <w:tmpl w:val="B19C6368"/>
    <w:lvl w:ilvl="0" w:tplc="53B22D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 w15:restartNumberingAfterBreak="0">
    <w:nsid w:val="24034EE6"/>
    <w:multiLevelType w:val="hybridMultilevel"/>
    <w:tmpl w:val="9690AB0E"/>
    <w:lvl w:ilvl="0" w:tplc="E1AE52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71168DA"/>
    <w:multiLevelType w:val="hybridMultilevel"/>
    <w:tmpl w:val="B30C748E"/>
    <w:lvl w:ilvl="0" w:tplc="2AB6FD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82D35"/>
    <w:multiLevelType w:val="hybridMultilevel"/>
    <w:tmpl w:val="8A1AA53A"/>
    <w:lvl w:ilvl="0" w:tplc="ED7A0C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 w15:restartNumberingAfterBreak="0">
    <w:nsid w:val="37D763D3"/>
    <w:multiLevelType w:val="hybridMultilevel"/>
    <w:tmpl w:val="A18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60CA0"/>
    <w:multiLevelType w:val="hybridMultilevel"/>
    <w:tmpl w:val="4E5A6AE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C165429"/>
    <w:multiLevelType w:val="hybridMultilevel"/>
    <w:tmpl w:val="BF70C1AC"/>
    <w:lvl w:ilvl="0" w:tplc="2AB6FD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16C"/>
    <w:multiLevelType w:val="hybridMultilevel"/>
    <w:tmpl w:val="403E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508"/>
    <w:multiLevelType w:val="hybridMultilevel"/>
    <w:tmpl w:val="88F6E5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F6698D"/>
    <w:multiLevelType w:val="hybridMultilevel"/>
    <w:tmpl w:val="2408CE58"/>
    <w:lvl w:ilvl="0" w:tplc="B13A7E5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563864AE"/>
    <w:multiLevelType w:val="hybridMultilevel"/>
    <w:tmpl w:val="841EE508"/>
    <w:lvl w:ilvl="0" w:tplc="A1047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16F"/>
    <w:multiLevelType w:val="hybridMultilevel"/>
    <w:tmpl w:val="467C5D34"/>
    <w:lvl w:ilvl="0" w:tplc="40D6D97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672C5DE0"/>
    <w:multiLevelType w:val="hybridMultilevel"/>
    <w:tmpl w:val="B726D034"/>
    <w:lvl w:ilvl="0" w:tplc="2AB6FD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5" w15:restartNumberingAfterBreak="0">
    <w:nsid w:val="6AB32855"/>
    <w:multiLevelType w:val="hybridMultilevel"/>
    <w:tmpl w:val="E4867D1A"/>
    <w:lvl w:ilvl="0" w:tplc="A1047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91400"/>
    <w:multiLevelType w:val="hybridMultilevel"/>
    <w:tmpl w:val="BFE0A774"/>
    <w:lvl w:ilvl="0" w:tplc="A1047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D1090"/>
    <w:multiLevelType w:val="hybridMultilevel"/>
    <w:tmpl w:val="3714724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0AC8B86"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3"/>
    <w:rsid w:val="00031FDF"/>
    <w:rsid w:val="00035562"/>
    <w:rsid w:val="0009148A"/>
    <w:rsid w:val="000A43D0"/>
    <w:rsid w:val="00130B88"/>
    <w:rsid w:val="0015616D"/>
    <w:rsid w:val="001A1C7D"/>
    <w:rsid w:val="001A2BB5"/>
    <w:rsid w:val="001C5971"/>
    <w:rsid w:val="002103E3"/>
    <w:rsid w:val="00222DD1"/>
    <w:rsid w:val="00242976"/>
    <w:rsid w:val="00254836"/>
    <w:rsid w:val="00267F36"/>
    <w:rsid w:val="002C3B21"/>
    <w:rsid w:val="002D4599"/>
    <w:rsid w:val="00326892"/>
    <w:rsid w:val="00331AAB"/>
    <w:rsid w:val="0034780F"/>
    <w:rsid w:val="00357AFF"/>
    <w:rsid w:val="00393A00"/>
    <w:rsid w:val="00396773"/>
    <w:rsid w:val="003B7C3C"/>
    <w:rsid w:val="003C161C"/>
    <w:rsid w:val="003D131F"/>
    <w:rsid w:val="004437E5"/>
    <w:rsid w:val="0044673C"/>
    <w:rsid w:val="0045678A"/>
    <w:rsid w:val="00477CB7"/>
    <w:rsid w:val="004B0D68"/>
    <w:rsid w:val="004E4EAD"/>
    <w:rsid w:val="004F24DC"/>
    <w:rsid w:val="00502079"/>
    <w:rsid w:val="005A0DA1"/>
    <w:rsid w:val="005D2C26"/>
    <w:rsid w:val="006149F0"/>
    <w:rsid w:val="00644699"/>
    <w:rsid w:val="00650280"/>
    <w:rsid w:val="00651EF3"/>
    <w:rsid w:val="006641C7"/>
    <w:rsid w:val="00667DA9"/>
    <w:rsid w:val="00677DA5"/>
    <w:rsid w:val="006817DD"/>
    <w:rsid w:val="0068421A"/>
    <w:rsid w:val="00697B7C"/>
    <w:rsid w:val="00705262"/>
    <w:rsid w:val="00725B30"/>
    <w:rsid w:val="00730157"/>
    <w:rsid w:val="0074290B"/>
    <w:rsid w:val="00751673"/>
    <w:rsid w:val="007C4000"/>
    <w:rsid w:val="00814BBF"/>
    <w:rsid w:val="0082762D"/>
    <w:rsid w:val="0083005E"/>
    <w:rsid w:val="00874291"/>
    <w:rsid w:val="008C1874"/>
    <w:rsid w:val="008C7144"/>
    <w:rsid w:val="008E435F"/>
    <w:rsid w:val="00915BDD"/>
    <w:rsid w:val="00951678"/>
    <w:rsid w:val="0098017C"/>
    <w:rsid w:val="009C5598"/>
    <w:rsid w:val="009F2C96"/>
    <w:rsid w:val="009F322F"/>
    <w:rsid w:val="00A10815"/>
    <w:rsid w:val="00A133E7"/>
    <w:rsid w:val="00AC49CD"/>
    <w:rsid w:val="00B11086"/>
    <w:rsid w:val="00B66A74"/>
    <w:rsid w:val="00BD5158"/>
    <w:rsid w:val="00BE40F2"/>
    <w:rsid w:val="00C85A27"/>
    <w:rsid w:val="00C93F2F"/>
    <w:rsid w:val="00CA4BF9"/>
    <w:rsid w:val="00CD1613"/>
    <w:rsid w:val="00D172D2"/>
    <w:rsid w:val="00D30443"/>
    <w:rsid w:val="00D45A6F"/>
    <w:rsid w:val="00D54E1A"/>
    <w:rsid w:val="00D54F97"/>
    <w:rsid w:val="00D65F64"/>
    <w:rsid w:val="00D92E04"/>
    <w:rsid w:val="00DA1A92"/>
    <w:rsid w:val="00DB2235"/>
    <w:rsid w:val="00DC5283"/>
    <w:rsid w:val="00E21D29"/>
    <w:rsid w:val="00E233FD"/>
    <w:rsid w:val="00E25736"/>
    <w:rsid w:val="00E50B60"/>
    <w:rsid w:val="00E57554"/>
    <w:rsid w:val="00E8708E"/>
    <w:rsid w:val="00F2386E"/>
    <w:rsid w:val="00F435AB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633EE"/>
  <w15:docId w15:val="{5E266D72-1487-4309-95E8-01C307F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B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</vt:lpstr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</dc:title>
  <dc:subject/>
  <dc:creator>Dell</dc:creator>
  <cp:keywords/>
  <dc:description/>
  <cp:lastModifiedBy>Dell</cp:lastModifiedBy>
  <cp:revision>4</cp:revision>
  <dcterms:created xsi:type="dcterms:W3CDTF">2020-05-05T12:51:00Z</dcterms:created>
  <dcterms:modified xsi:type="dcterms:W3CDTF">2020-05-07T08:13:00Z</dcterms:modified>
</cp:coreProperties>
</file>