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FB" w:rsidRPr="000978FB" w:rsidRDefault="000978FB" w:rsidP="0009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FB">
        <w:rPr>
          <w:rFonts w:ascii="Times New Roman" w:eastAsia="Calibri" w:hAnsi="Times New Roman" w:cs="Times New Roman"/>
          <w:b/>
          <w:sz w:val="28"/>
          <w:szCs w:val="28"/>
        </w:rPr>
        <w:t>DZIEŃ III. Lic</w:t>
      </w:r>
      <w:bookmarkStart w:id="0" w:name="_GoBack"/>
      <w:bookmarkEnd w:id="0"/>
      <w:r w:rsidRPr="000978FB">
        <w:rPr>
          <w:rFonts w:ascii="Times New Roman" w:eastAsia="Calibri" w:hAnsi="Times New Roman" w:cs="Times New Roman"/>
          <w:b/>
          <w:sz w:val="28"/>
          <w:szCs w:val="28"/>
        </w:rPr>
        <w:t>zymy jajka.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Pokoloruj pisanki według instrukcji.</w:t>
      </w:r>
      <w:r w:rsidRPr="000978FB">
        <w:rPr>
          <w:rFonts w:ascii="Times New Roman" w:eastAsia="Calibri" w:hAnsi="Times New Roman" w:cs="Times New Roman"/>
          <w:sz w:val="24"/>
          <w:szCs w:val="24"/>
        </w:rPr>
        <w:t xml:space="preserve"> Karta Pracy, cz. 3, s. 69.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„Podziel” – zabawa słowna.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Dziecko podaje dowolne słowa i dzieli je na sylaby i głoski.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„Gdzie ukryły się jajka?”</w:t>
      </w:r>
      <w:r w:rsidRPr="000978FB">
        <w:rPr>
          <w:rFonts w:ascii="Times New Roman" w:eastAsia="Calibri" w:hAnsi="Times New Roman" w:cs="Times New Roman"/>
          <w:sz w:val="24"/>
          <w:szCs w:val="24"/>
        </w:rPr>
        <w:t xml:space="preserve"> – zabawa doskonaląca spostrzegawczość.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W różnych widocznych miejscach w pokoju / w kuchni rodzic zawiesza papierowe jajka. Jajka można wydrukować (wzór poniżej) i wyciąć, lub zrobić samemu z kolorowych gazet.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Dziecko chodząc po domu szuka wszystkich ukrytych jajek. W razie potrzeby rodzic udziela wskazówek typu: wyżej, na prawo, w bok, na lewo, z tyłu, niżej.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FF200E" wp14:editId="057DA5A9">
            <wp:extent cx="5476875" cy="7302501"/>
            <wp:effectExtent l="19050" t="0" r="9525" b="0"/>
            <wp:docPr id="1" name="Obraz 1" descr="Pro Šíšu: Pracovní listy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Pracovní listy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97" cy="73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„Układamy zadania”</w:t>
      </w:r>
      <w:r w:rsidRPr="000978FB">
        <w:rPr>
          <w:rFonts w:ascii="Times New Roman" w:eastAsia="Calibri" w:hAnsi="Times New Roman" w:cs="Times New Roman"/>
          <w:sz w:val="24"/>
          <w:szCs w:val="24"/>
        </w:rPr>
        <w:t xml:space="preserve"> – próby układania zadań przez dziecko z wykorzystaniem sylwet jajek.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„Zbieraj jajka”</w:t>
      </w:r>
      <w:r w:rsidRPr="000978FB">
        <w:rPr>
          <w:rFonts w:ascii="Times New Roman" w:eastAsia="Calibri" w:hAnsi="Times New Roman" w:cs="Times New Roman"/>
          <w:sz w:val="24"/>
          <w:szCs w:val="24"/>
        </w:rPr>
        <w:t xml:space="preserve"> – zabawa ruchowa z elementem liczenia.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Na dywanie leżą papierowe sylwety jajek. Dziecko porusza się po pokoju / domu w sposób zaproponowany przez rodzica. Na sygnał „zbieraj jajka” – dziecko podnosi wskazaną przez rodzica liczbę jajek.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„Jaka jest kura?”</w:t>
      </w:r>
      <w:r w:rsidRPr="000978FB">
        <w:rPr>
          <w:rFonts w:ascii="Times New Roman" w:eastAsia="Calibri" w:hAnsi="Times New Roman" w:cs="Times New Roman"/>
          <w:sz w:val="24"/>
          <w:szCs w:val="24"/>
        </w:rPr>
        <w:t xml:space="preserve"> – stosowanie liczebników porządkowych. Rodzic pokazuje sylwety 3 kur różniących się od siebie. Dzieci opisują ich wygląd używając określeń: pierwsza kura jest…, druga kura jest…, trzecia kura jest...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FuturaEUNormal" w:eastAsia="Calibri" w:hAnsi="FuturaEUNormal" w:cs="FuturaEUNormal"/>
          <w:sz w:val="23"/>
          <w:szCs w:val="23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FuturaEUNormal" w:eastAsia="Calibri" w:hAnsi="FuturaEUNormal" w:cs="FuturaEUNormal"/>
          <w:sz w:val="23"/>
          <w:szCs w:val="23"/>
        </w:rPr>
      </w:pPr>
      <w:r w:rsidRPr="000978F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48FF83" wp14:editId="4B7F2A7E">
            <wp:extent cx="2172874" cy="1733550"/>
            <wp:effectExtent l="19050" t="0" r="0" b="0"/>
            <wp:docPr id="2" name="Obraz 2" descr="Jarzębiata z Rennes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rzębiata z Rennes Ptaki ozdob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56" cy="17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8FB">
        <w:rPr>
          <w:rFonts w:ascii="FuturaEUNormal" w:eastAsia="Calibri" w:hAnsi="FuturaEUNormal" w:cs="FuturaEUNormal"/>
          <w:noProof/>
          <w:sz w:val="23"/>
          <w:szCs w:val="23"/>
          <w:lang w:eastAsia="pl-PL"/>
        </w:rPr>
        <w:drawing>
          <wp:inline distT="0" distB="0" distL="0" distR="0" wp14:anchorId="688DFECF" wp14:editId="2A753FA4">
            <wp:extent cx="2019155" cy="1924050"/>
            <wp:effectExtent l="19050" t="0" r="1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8FB">
        <w:rPr>
          <w:rFonts w:ascii="FuturaEUNormal" w:eastAsia="Calibri" w:hAnsi="FuturaEUNormal" w:cs="FuturaEUNormal"/>
          <w:noProof/>
          <w:sz w:val="23"/>
          <w:szCs w:val="23"/>
          <w:lang w:eastAsia="pl-PL"/>
        </w:rPr>
        <w:drawing>
          <wp:inline distT="0" distB="0" distL="0" distR="0" wp14:anchorId="6F173464" wp14:editId="6841DAE9">
            <wp:extent cx="2176198" cy="21145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FuturaEUNormal" w:eastAsia="Calibri" w:hAnsi="FuturaEUNormal" w:cs="FuturaEUNormal"/>
          <w:sz w:val="23"/>
          <w:szCs w:val="23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„Liczymy jajka”</w:t>
      </w:r>
      <w:r w:rsidRPr="000978FB">
        <w:rPr>
          <w:rFonts w:ascii="Times New Roman" w:eastAsia="Calibri" w:hAnsi="Times New Roman" w:cs="Times New Roman"/>
          <w:sz w:val="24"/>
          <w:szCs w:val="24"/>
        </w:rPr>
        <w:t xml:space="preserve"> – ćwiczenia liczbowe.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Rodzic pod sylwetami kur zawiesza jajka i przekazuje dziecku treść zadania.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- Pierwsza kura zniosła 3 jajka, a druga kura zniosła 4 jajka. Ile jajek zniosły obie kury?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- Druga kura zniosła 5 jajek, a trzecia zniosła 3 jajka. Ile jajek zniosły kury razem?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- Pierwsza kura zniosła 2 jajka, druga zniosła 5 jajek, a trzecia zniosła 3 jajka. Która kura zniosła najwięcej jajek? Która kura zniosła najmniej jajek? Ile jajek zniosły wszystkie kury razem?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- Wszystkie kury zniosły razem 10 jajek. Gospodyni zabrała kurom 6 jajek. Ile jajek zostało?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78FB">
        <w:rPr>
          <w:rFonts w:ascii="Times New Roman" w:eastAsia="Calibri" w:hAnsi="Times New Roman" w:cs="Times New Roman"/>
          <w:sz w:val="24"/>
          <w:szCs w:val="24"/>
        </w:rPr>
        <w:t>- Kury miały 6 jajek. Gospodyni zabrała im 6 jajek. Ile jajek zostało?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Policz jajka i zapisz wynik.</w:t>
      </w:r>
    </w:p>
    <w:p w:rsidR="000978FB" w:rsidRPr="000978FB" w:rsidRDefault="000978FB" w:rsidP="000978FB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eastAsia="Calibri" w:hAnsi="FuturaEUNormal" w:cs="FuturaEUNormal"/>
          <w:sz w:val="23"/>
          <w:szCs w:val="23"/>
        </w:rPr>
      </w:pPr>
      <w:r w:rsidRPr="000978FB">
        <w:rPr>
          <w:rFonts w:ascii="FuturaEUNormal" w:eastAsia="Calibri" w:hAnsi="FuturaEUNormal" w:cs="FuturaEUNormal"/>
          <w:noProof/>
          <w:sz w:val="23"/>
          <w:szCs w:val="23"/>
          <w:lang w:eastAsia="pl-PL"/>
        </w:rPr>
        <w:drawing>
          <wp:inline distT="0" distB="0" distL="0" distR="0" wp14:anchorId="4177FCC7" wp14:editId="332939DB">
            <wp:extent cx="5524500" cy="785634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5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Ćwiczenia gimnastyczne i rytmika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hyperlink r:id="rId9" w:history="1">
        <w:r w:rsidRPr="000978F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https://www.youtube.com/watch?v=k2hBMkZuvP8</w:t>
        </w:r>
      </w:hyperlink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Ćwiczenia dla dzieci „Idziemy do zoo”  - prawidłowa postawa 12 minut</w:t>
      </w:r>
    </w:p>
    <w:p w:rsidR="000978FB" w:rsidRPr="000978FB" w:rsidRDefault="000978FB" w:rsidP="000978F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0978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https://www.youtube.com/watch?v=2BQCcIjudZ8</w:t>
        </w:r>
      </w:hyperlink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  <w:u w:val="single"/>
        </w:rPr>
        <w:t>ĆWICZENIA DODATKOWE DLA CHĘTNYCH DZIECI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Jeśli znasz te liczby, to połącz je i pokoloruj obrazek. Powiedz, co Ci wyszło.</w:t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8F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9D5F0C" wp14:editId="63543D0D">
            <wp:extent cx="6553200" cy="8485405"/>
            <wp:effectExtent l="19050" t="0" r="0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48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8FB" w:rsidRPr="000978FB" w:rsidRDefault="000978FB" w:rsidP="00097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Spróbuj odnaleźć 10 różnic.</w:t>
      </w:r>
    </w:p>
    <w:p w:rsidR="000978FB" w:rsidRPr="000978FB" w:rsidRDefault="000978FB" w:rsidP="000978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B718EE" wp14:editId="584429F1">
            <wp:extent cx="6477000" cy="9157535"/>
            <wp:effectExtent l="1905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425" cy="91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8FB">
        <w:rPr>
          <w:rFonts w:ascii="Times New Roman" w:eastAsia="Calibri" w:hAnsi="Times New Roman" w:cs="Times New Roman"/>
          <w:b/>
          <w:sz w:val="24"/>
          <w:szCs w:val="24"/>
        </w:rPr>
        <w:t xml:space="preserve"> Życzymy Wam owocnej nauki i zabawy</w:t>
      </w:r>
    </w:p>
    <w:p w:rsidR="004E4EAD" w:rsidRPr="000978FB" w:rsidRDefault="000978FB" w:rsidP="000978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978FB">
        <w:rPr>
          <w:rFonts w:ascii="Times New Roman" w:eastAsia="Calibri" w:hAnsi="Times New Roman" w:cs="Times New Roman"/>
          <w:b/>
          <w:sz w:val="24"/>
          <w:szCs w:val="24"/>
        </w:rPr>
        <w:t>Pani Marta i Pani Renia</w:t>
      </w:r>
    </w:p>
    <w:sectPr w:rsidR="004E4EAD" w:rsidRPr="000978FB" w:rsidSect="00097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B"/>
    <w:rsid w:val="000978FB"/>
    <w:rsid w:val="004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B4D7"/>
  <w15:chartTrackingRefBased/>
  <w15:docId w15:val="{41C74F87-8B11-4001-B9BC-15042CA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2BQCcIjudZ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2hBMkZuvP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2020-04-07T18:16:00Z</dcterms:created>
  <dcterms:modified xsi:type="dcterms:W3CDTF">2020-04-07T18:17:00Z</dcterms:modified>
</cp:coreProperties>
</file>