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8B" w:rsidRPr="008F032A" w:rsidRDefault="004005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032A">
        <w:rPr>
          <w:rFonts w:ascii="Times New Roman" w:hAnsi="Times New Roman" w:cs="Times New Roman"/>
          <w:b/>
          <w:sz w:val="28"/>
          <w:szCs w:val="28"/>
        </w:rPr>
        <w:t>Temat dnia: Letnie zabawy</w:t>
      </w:r>
    </w:p>
    <w:p w:rsidR="00400517" w:rsidRPr="008F032A" w:rsidRDefault="008F032A" w:rsidP="00400517">
      <w:pPr>
        <w:rPr>
          <w:rFonts w:ascii="Times New Roman" w:hAnsi="Times New Roman" w:cs="Times New Roman"/>
          <w:b/>
          <w:sz w:val="24"/>
          <w:szCs w:val="24"/>
        </w:rPr>
      </w:pPr>
      <w:r w:rsidRPr="008F032A">
        <w:rPr>
          <w:rFonts w:ascii="Times New Roman" w:hAnsi="Times New Roman" w:cs="Times New Roman"/>
          <w:b/>
          <w:sz w:val="24"/>
          <w:szCs w:val="24"/>
        </w:rPr>
        <w:t>1.</w:t>
      </w:r>
      <w:r w:rsidR="00400517" w:rsidRPr="008F032A">
        <w:rPr>
          <w:rFonts w:ascii="Times New Roman" w:hAnsi="Times New Roman" w:cs="Times New Roman"/>
          <w:b/>
          <w:sz w:val="24"/>
          <w:szCs w:val="24"/>
        </w:rPr>
        <w:t>„Co przywiozę z wakacji?” – zabawa plastyczna.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Dzieci wydzierają z kolorowego papieru kształt przedmiotu, który chciałyby przywieźć z wakacji. Kredkami p</w:t>
      </w:r>
      <w:r w:rsidR="008F032A">
        <w:rPr>
          <w:rFonts w:ascii="Times New Roman" w:hAnsi="Times New Roman" w:cs="Times New Roman"/>
          <w:sz w:val="24"/>
          <w:szCs w:val="24"/>
        </w:rPr>
        <w:t xml:space="preserve">astelowymi dorysowują brakujące </w:t>
      </w:r>
      <w:r w:rsidRPr="008F032A">
        <w:rPr>
          <w:rFonts w:ascii="Times New Roman" w:hAnsi="Times New Roman" w:cs="Times New Roman"/>
          <w:sz w:val="24"/>
          <w:szCs w:val="24"/>
        </w:rPr>
        <w:t>elementy.</w:t>
      </w:r>
    </w:p>
    <w:p w:rsidR="00400517" w:rsidRPr="008F032A" w:rsidRDefault="008F032A" w:rsidP="00400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03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0517" w:rsidRPr="008F032A">
        <w:rPr>
          <w:rFonts w:ascii="Times New Roman" w:hAnsi="Times New Roman" w:cs="Times New Roman"/>
          <w:b/>
          <w:sz w:val="24"/>
          <w:szCs w:val="24"/>
        </w:rPr>
        <w:t>„Cicho – głośno”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Wesoło dziś, wesoło dziś, wesoło się bawimy.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Wspaniałe piękne miejsca niedługo zobaczymy.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Dzieci powtarzają rymowankę kilka razy cicho – głośno.</w:t>
      </w:r>
    </w:p>
    <w:p w:rsidR="00400517" w:rsidRPr="008F032A" w:rsidRDefault="008F032A" w:rsidP="00400517">
      <w:pPr>
        <w:rPr>
          <w:rFonts w:ascii="Times New Roman" w:hAnsi="Times New Roman" w:cs="Times New Roman"/>
          <w:b/>
          <w:sz w:val="24"/>
          <w:szCs w:val="24"/>
        </w:rPr>
      </w:pPr>
      <w:r w:rsidRPr="008F032A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„Bezpieczne wakacje</w:t>
      </w:r>
      <w:r w:rsidR="00400517" w:rsidRPr="008F032A">
        <w:rPr>
          <w:rFonts w:ascii="Times New Roman" w:hAnsi="Times New Roman" w:cs="Times New Roman"/>
          <w:b/>
          <w:sz w:val="24"/>
          <w:szCs w:val="24"/>
        </w:rPr>
        <w:t>” – utrwalenie słów i melodii piosenki.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Dzie</w:t>
      </w:r>
      <w:r w:rsidR="008F032A">
        <w:rPr>
          <w:rFonts w:ascii="Times New Roman" w:hAnsi="Times New Roman" w:cs="Times New Roman"/>
          <w:sz w:val="24"/>
          <w:szCs w:val="24"/>
        </w:rPr>
        <w:t xml:space="preserve">ci </w:t>
      </w:r>
      <w:r w:rsidRPr="008F032A">
        <w:rPr>
          <w:rFonts w:ascii="Times New Roman" w:hAnsi="Times New Roman" w:cs="Times New Roman"/>
          <w:sz w:val="24"/>
          <w:szCs w:val="24"/>
        </w:rPr>
        <w:t xml:space="preserve"> śpiewają piosenkę zaznaczając klaśnięciem pierwszą miarę taktu.</w:t>
      </w:r>
    </w:p>
    <w:p w:rsidR="00400517" w:rsidRPr="008F032A" w:rsidRDefault="008F032A" w:rsidP="00400517">
      <w:pPr>
        <w:rPr>
          <w:rFonts w:ascii="Times New Roman" w:hAnsi="Times New Roman" w:cs="Times New Roman"/>
          <w:b/>
          <w:sz w:val="24"/>
          <w:szCs w:val="24"/>
        </w:rPr>
      </w:pPr>
      <w:r w:rsidRPr="008F032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00517" w:rsidRPr="008F032A">
        <w:rPr>
          <w:rFonts w:ascii="Times New Roman" w:hAnsi="Times New Roman" w:cs="Times New Roman"/>
          <w:b/>
          <w:sz w:val="24"/>
          <w:szCs w:val="24"/>
        </w:rPr>
        <w:t>Zabaw</w:t>
      </w:r>
      <w:r w:rsidRPr="008F032A">
        <w:rPr>
          <w:rFonts w:ascii="Times New Roman" w:hAnsi="Times New Roman" w:cs="Times New Roman"/>
          <w:b/>
          <w:sz w:val="24"/>
          <w:szCs w:val="24"/>
        </w:rPr>
        <w:t>a ruchowa przy piosence „Bezpieczne wakacje</w:t>
      </w:r>
      <w:r w:rsidR="00400517" w:rsidRPr="008F032A">
        <w:rPr>
          <w:rFonts w:ascii="Times New Roman" w:hAnsi="Times New Roman" w:cs="Times New Roman"/>
          <w:b/>
          <w:sz w:val="24"/>
          <w:szCs w:val="24"/>
        </w:rPr>
        <w:t>”.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Dzieci podczas i zwrotki piosenki poruszają się po obwodzie koła.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Podczas refrenu zatrzymują się i klaszczą rytmicznie.</w:t>
      </w:r>
    </w:p>
    <w:p w:rsidR="00400517" w:rsidRPr="008F032A" w:rsidRDefault="008F032A" w:rsidP="00400517">
      <w:pPr>
        <w:rPr>
          <w:rFonts w:ascii="Times New Roman" w:hAnsi="Times New Roman" w:cs="Times New Roman"/>
          <w:b/>
          <w:sz w:val="24"/>
          <w:szCs w:val="24"/>
        </w:rPr>
      </w:pPr>
      <w:r w:rsidRPr="008F032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00517" w:rsidRPr="008F032A">
        <w:rPr>
          <w:rFonts w:ascii="Times New Roman" w:hAnsi="Times New Roman" w:cs="Times New Roman"/>
          <w:b/>
          <w:sz w:val="24"/>
          <w:szCs w:val="24"/>
        </w:rPr>
        <w:t>„Praca marynarzy i rybaków” – swobodne wypowiedzi dzieci.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Dzieci oglądają ilustracje związane z pracą na morzu. Wyjaśniają znaczenie słów: latarnia morska, kapitan, marynarz, okręt, statek, kuter rybacki, ster.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Latarnia morska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24150" cy="1676400"/>
            <wp:effectExtent l="19050" t="0" r="0" b="0"/>
            <wp:docPr id="1" name="Obraz 0" descr="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2A" w:rsidRDefault="008F032A" w:rsidP="00400517">
      <w:pPr>
        <w:rPr>
          <w:rFonts w:ascii="Times New Roman" w:hAnsi="Times New Roman" w:cs="Times New Roman"/>
          <w:sz w:val="24"/>
          <w:szCs w:val="24"/>
        </w:rPr>
      </w:pPr>
    </w:p>
    <w:p w:rsidR="008F032A" w:rsidRDefault="008F032A" w:rsidP="00400517">
      <w:pPr>
        <w:rPr>
          <w:rFonts w:ascii="Times New Roman" w:hAnsi="Times New Roman" w:cs="Times New Roman"/>
          <w:sz w:val="24"/>
          <w:szCs w:val="24"/>
        </w:rPr>
      </w:pPr>
    </w:p>
    <w:p w:rsidR="008F032A" w:rsidRDefault="008F032A" w:rsidP="00400517">
      <w:pPr>
        <w:rPr>
          <w:rFonts w:ascii="Times New Roman" w:hAnsi="Times New Roman" w:cs="Times New Roman"/>
          <w:sz w:val="24"/>
          <w:szCs w:val="24"/>
        </w:rPr>
      </w:pPr>
    </w:p>
    <w:p w:rsidR="008F032A" w:rsidRDefault="008F032A" w:rsidP="00400517">
      <w:pPr>
        <w:rPr>
          <w:rFonts w:ascii="Times New Roman" w:hAnsi="Times New Roman" w:cs="Times New Roman"/>
          <w:sz w:val="24"/>
          <w:szCs w:val="24"/>
        </w:rPr>
      </w:pPr>
    </w:p>
    <w:p w:rsidR="008F032A" w:rsidRDefault="008F032A" w:rsidP="00400517">
      <w:pPr>
        <w:rPr>
          <w:rFonts w:ascii="Times New Roman" w:hAnsi="Times New Roman" w:cs="Times New Roman"/>
          <w:sz w:val="24"/>
          <w:szCs w:val="24"/>
        </w:rPr>
      </w:pP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lastRenderedPageBreak/>
        <w:t>Kapitan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2" name="Obraz 1" descr="wed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Marynarz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09850" cy="1752600"/>
            <wp:effectExtent l="19050" t="0" r="0" b="0"/>
            <wp:docPr id="3" name="Obraz 2" descr="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Okręt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7975" cy="1609725"/>
            <wp:effectExtent l="19050" t="0" r="9525" b="0"/>
            <wp:docPr id="4" name="Obraz 3" descr="ok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e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Statek</w:t>
      </w:r>
    </w:p>
    <w:p w:rsid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09900" cy="1514475"/>
            <wp:effectExtent l="19050" t="0" r="0" b="0"/>
            <wp:docPr id="5" name="Obraz 4" descr="st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2A" w:rsidRDefault="008F032A" w:rsidP="00400517">
      <w:pPr>
        <w:rPr>
          <w:rFonts w:ascii="Times New Roman" w:hAnsi="Times New Roman" w:cs="Times New Roman"/>
          <w:sz w:val="24"/>
          <w:szCs w:val="24"/>
        </w:rPr>
      </w:pP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lastRenderedPageBreak/>
        <w:t>Kuter rybacki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5500" cy="2190750"/>
            <wp:effectExtent l="19050" t="0" r="0" b="0"/>
            <wp:docPr id="6" name="Obraz 5" descr="k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Ster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7" name="Obraz 6" descr="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517" w:rsidRPr="008F032A" w:rsidRDefault="008F032A" w:rsidP="00400517">
      <w:pPr>
        <w:rPr>
          <w:rFonts w:ascii="Times New Roman" w:hAnsi="Times New Roman" w:cs="Times New Roman"/>
          <w:b/>
          <w:sz w:val="24"/>
          <w:szCs w:val="24"/>
        </w:rPr>
      </w:pPr>
      <w:r w:rsidRPr="008F032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00517" w:rsidRPr="008F032A">
        <w:rPr>
          <w:rFonts w:ascii="Times New Roman" w:hAnsi="Times New Roman" w:cs="Times New Roman"/>
          <w:b/>
          <w:sz w:val="24"/>
          <w:szCs w:val="24"/>
        </w:rPr>
        <w:t>Podanie tematu pracy i zapoznanie z etapami pracy przy tworzeniu</w:t>
      </w:r>
      <w:r w:rsidRPr="008F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517" w:rsidRPr="008F032A">
        <w:rPr>
          <w:rFonts w:ascii="Times New Roman" w:hAnsi="Times New Roman" w:cs="Times New Roman"/>
          <w:b/>
          <w:sz w:val="24"/>
          <w:szCs w:val="24"/>
        </w:rPr>
        <w:t>makiety.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- umieszczenie na dużym kartonie zgniecionych gazet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- przykrycie kartonu niebieska folią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- wycięcie półwyspu, latarni morskiej, sta</w:t>
      </w:r>
      <w:r w:rsidR="008F032A">
        <w:rPr>
          <w:rFonts w:ascii="Times New Roman" w:hAnsi="Times New Roman" w:cs="Times New Roman"/>
          <w:sz w:val="24"/>
          <w:szCs w:val="24"/>
        </w:rPr>
        <w:t xml:space="preserve">tków, ryb i umieszczenie ich na </w:t>
      </w:r>
      <w:r w:rsidRPr="008F032A">
        <w:rPr>
          <w:rFonts w:ascii="Times New Roman" w:hAnsi="Times New Roman" w:cs="Times New Roman"/>
          <w:sz w:val="24"/>
          <w:szCs w:val="24"/>
        </w:rPr>
        <w:t>makiecie morza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- wycięcie i pokolorowanie postaci ludzkich i umieszczenie ich na plaży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Praca dzieci.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Dzieci indywidualnie wykonują elementy potrzebne do stworzenia makiety. Następnie umieszczają je na w odpowiednich miejscach makiety.</w:t>
      </w:r>
    </w:p>
    <w:p w:rsidR="00400517" w:rsidRPr="008F032A" w:rsidRDefault="008F032A" w:rsidP="00400517">
      <w:pPr>
        <w:rPr>
          <w:rFonts w:ascii="Times New Roman" w:hAnsi="Times New Roman" w:cs="Times New Roman"/>
          <w:b/>
          <w:sz w:val="24"/>
          <w:szCs w:val="24"/>
        </w:rPr>
      </w:pPr>
      <w:r w:rsidRPr="008F032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00517" w:rsidRPr="008F032A">
        <w:rPr>
          <w:rFonts w:ascii="Times New Roman" w:hAnsi="Times New Roman" w:cs="Times New Roman"/>
          <w:b/>
          <w:sz w:val="24"/>
          <w:szCs w:val="24"/>
        </w:rPr>
        <w:t>Karta pracy, cz. 4, s. 71.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t>Rysuj po śladzie. Pokoloruj plecak według własnego pomysłu.</w:t>
      </w:r>
    </w:p>
    <w:p w:rsidR="00400517" w:rsidRPr="008F032A" w:rsidRDefault="008F032A" w:rsidP="00400517">
      <w:pPr>
        <w:rPr>
          <w:rFonts w:ascii="Times New Roman" w:hAnsi="Times New Roman" w:cs="Times New Roman"/>
          <w:b/>
          <w:sz w:val="24"/>
          <w:szCs w:val="24"/>
        </w:rPr>
      </w:pPr>
      <w:r w:rsidRPr="008F032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00517" w:rsidRPr="008F032A">
        <w:rPr>
          <w:rFonts w:ascii="Times New Roman" w:hAnsi="Times New Roman" w:cs="Times New Roman"/>
          <w:b/>
          <w:sz w:val="24"/>
          <w:szCs w:val="24"/>
        </w:rPr>
        <w:t>„Gdzie słyszysz głoskę r?” – ćwiczenia słuchowe.</w:t>
      </w:r>
    </w:p>
    <w:p w:rsidR="00400517" w:rsidRPr="008F032A" w:rsidRDefault="00400517" w:rsidP="00400517">
      <w:pPr>
        <w:rPr>
          <w:rFonts w:ascii="Times New Roman" w:hAnsi="Times New Roman" w:cs="Times New Roman"/>
          <w:sz w:val="24"/>
          <w:szCs w:val="24"/>
        </w:rPr>
      </w:pPr>
      <w:r w:rsidRPr="008F032A">
        <w:rPr>
          <w:rFonts w:ascii="Times New Roman" w:hAnsi="Times New Roman" w:cs="Times New Roman"/>
          <w:sz w:val="24"/>
          <w:szCs w:val="24"/>
        </w:rPr>
        <w:lastRenderedPageBreak/>
        <w:t>Wysłuchiwanie głoski r w nagłosie i wygłosie: ropucha, rower, rakieta, rak.</w:t>
      </w:r>
    </w:p>
    <w:p w:rsidR="008F032A" w:rsidRPr="0010669A" w:rsidRDefault="0010669A" w:rsidP="00400517">
      <w:pPr>
        <w:rPr>
          <w:rFonts w:ascii="Times New Roman" w:hAnsi="Times New Roman" w:cs="Times New Roman"/>
          <w:b/>
          <w:sz w:val="24"/>
          <w:szCs w:val="24"/>
        </w:rPr>
      </w:pPr>
      <w:r w:rsidRPr="0010669A">
        <w:rPr>
          <w:rFonts w:ascii="Times New Roman" w:hAnsi="Times New Roman" w:cs="Times New Roman"/>
          <w:b/>
          <w:sz w:val="24"/>
          <w:szCs w:val="24"/>
        </w:rPr>
        <w:t xml:space="preserve">10. Policz i zapisz ile widzisz na obrazu danych figur geometrycznych. Pokoloruj rysunek. </w:t>
      </w:r>
    </w:p>
    <w:p w:rsidR="008F032A" w:rsidRDefault="008F032A" w:rsidP="00400517"/>
    <w:p w:rsidR="008F032A" w:rsidRDefault="0010669A" w:rsidP="00400517">
      <w:r w:rsidRPr="0010669A">
        <w:rPr>
          <w:noProof/>
          <w:lang w:eastAsia="pl-PL"/>
        </w:rPr>
        <w:drawing>
          <wp:inline distT="0" distB="0" distL="0" distR="0">
            <wp:extent cx="4514850" cy="6160889"/>
            <wp:effectExtent l="19050" t="0" r="0" b="0"/>
            <wp:docPr id="10" name="Obraz 8" descr="oo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oo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16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69A" w:rsidRDefault="0010669A" w:rsidP="00400517"/>
    <w:p w:rsidR="0010669A" w:rsidRPr="0010669A" w:rsidRDefault="0010669A" w:rsidP="001066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669A">
        <w:rPr>
          <w:rFonts w:ascii="Times New Roman" w:hAnsi="Times New Roman" w:cs="Times New Roman"/>
          <w:b/>
          <w:sz w:val="24"/>
          <w:szCs w:val="24"/>
        </w:rPr>
        <w:t>Miłej zabawy</w:t>
      </w:r>
    </w:p>
    <w:p w:rsidR="0010669A" w:rsidRPr="0010669A" w:rsidRDefault="0010669A" w:rsidP="001066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669A">
        <w:rPr>
          <w:rFonts w:ascii="Times New Roman" w:hAnsi="Times New Roman" w:cs="Times New Roman"/>
          <w:b/>
          <w:sz w:val="24"/>
          <w:szCs w:val="24"/>
        </w:rPr>
        <w:t xml:space="preserve">Pani Kasia </w:t>
      </w:r>
      <w:r w:rsidRPr="0010669A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400517" w:rsidRDefault="008F032A" w:rsidP="00400517">
      <w:r w:rsidRPr="008F032A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186170" cy="8782050"/>
            <wp:effectExtent l="19050" t="0" r="5080" b="0"/>
            <wp:wrapSquare wrapText="bothSides"/>
            <wp:docPr id="8" name="Obraz 4" descr="cy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fr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0517" w:rsidSect="00E9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17"/>
    <w:rsid w:val="0010669A"/>
    <w:rsid w:val="00400517"/>
    <w:rsid w:val="00495998"/>
    <w:rsid w:val="008F032A"/>
    <w:rsid w:val="00E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88CEF-B2DC-47E3-B4D0-628785DD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2020-06-24T20:12:00Z</dcterms:created>
  <dcterms:modified xsi:type="dcterms:W3CDTF">2020-06-24T20:12:00Z</dcterms:modified>
</cp:coreProperties>
</file>