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B2" w:rsidRPr="00FE2CD7" w:rsidRDefault="000067AD" w:rsidP="00D63B41">
      <w:pPr>
        <w:jc w:val="center"/>
        <w:rPr>
          <w:rFonts w:asciiTheme="majorHAnsi" w:hAnsiTheme="majorHAnsi"/>
          <w:b/>
          <w:sz w:val="24"/>
          <w:szCs w:val="24"/>
        </w:rPr>
      </w:pPr>
      <w:r w:rsidRPr="00FE2CD7">
        <w:rPr>
          <w:rFonts w:asciiTheme="majorHAnsi" w:hAnsiTheme="majorHAnsi"/>
          <w:b/>
          <w:sz w:val="24"/>
          <w:szCs w:val="24"/>
        </w:rPr>
        <w:t>Środa</w:t>
      </w:r>
      <w:r w:rsidR="00D63B41" w:rsidRPr="00FE2CD7">
        <w:rPr>
          <w:rFonts w:asciiTheme="majorHAnsi" w:hAnsiTheme="majorHAnsi"/>
          <w:b/>
          <w:sz w:val="24"/>
          <w:szCs w:val="24"/>
        </w:rPr>
        <w:t>: WIELKANOC</w:t>
      </w:r>
    </w:p>
    <w:p w:rsidR="000E0823" w:rsidRPr="00FE2CD7" w:rsidRDefault="00D63B41" w:rsidP="00D63B41">
      <w:pPr>
        <w:rPr>
          <w:rFonts w:asciiTheme="majorHAnsi" w:hAnsiTheme="majorHAnsi"/>
          <w:b/>
          <w:sz w:val="24"/>
          <w:szCs w:val="24"/>
          <w:u w:val="single"/>
        </w:rPr>
      </w:pPr>
      <w:r w:rsidRPr="00FE2CD7">
        <w:rPr>
          <w:rFonts w:asciiTheme="majorHAnsi" w:hAnsiTheme="majorHAnsi"/>
          <w:b/>
          <w:sz w:val="24"/>
          <w:szCs w:val="24"/>
          <w:u w:val="single"/>
        </w:rPr>
        <w:t>Te</w:t>
      </w:r>
      <w:r w:rsidR="000067AD" w:rsidRPr="00FE2CD7">
        <w:rPr>
          <w:rFonts w:asciiTheme="majorHAnsi" w:hAnsiTheme="majorHAnsi"/>
          <w:b/>
          <w:sz w:val="24"/>
          <w:szCs w:val="24"/>
          <w:u w:val="single"/>
        </w:rPr>
        <w:t>mat dnia: Wielkanocne rachunki</w:t>
      </w:r>
    </w:p>
    <w:p w:rsidR="000067AD" w:rsidRPr="000E0823" w:rsidRDefault="006C40CB" w:rsidP="00D63B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346075</wp:posOffset>
            </wp:positionV>
            <wp:extent cx="2686050" cy="1571625"/>
            <wp:effectExtent l="19050" t="0" r="0" b="0"/>
            <wp:wrapSquare wrapText="bothSides"/>
            <wp:docPr id="18" name="Obraz 17" descr="skoru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rupk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E0823">
        <w:rPr>
          <w:rFonts w:asciiTheme="majorHAnsi" w:hAnsiTheme="majorHAnsi"/>
          <w:sz w:val="24"/>
          <w:szCs w:val="24"/>
        </w:rPr>
        <w:t xml:space="preserve">1. </w:t>
      </w:r>
      <w:r w:rsidR="000067AD" w:rsidRPr="000E0823">
        <w:rPr>
          <w:rFonts w:asciiTheme="majorHAnsi" w:hAnsiTheme="majorHAnsi"/>
          <w:sz w:val="24"/>
          <w:szCs w:val="24"/>
        </w:rPr>
        <w:t>Zapraszamy Was do wysłuchania utworu pt. „Taniec kurcząt w skorupkach” Modesta Musorgskiego:</w:t>
      </w:r>
      <w:r w:rsidR="000E0823" w:rsidRPr="000E0823">
        <w:rPr>
          <w:rFonts w:asciiTheme="majorHAnsi" w:hAnsiTheme="majorHAnsi"/>
          <w:sz w:val="24"/>
          <w:szCs w:val="24"/>
        </w:rPr>
        <w:t xml:space="preserve"> </w:t>
      </w:r>
    </w:p>
    <w:p w:rsidR="000E0823" w:rsidRDefault="00871AD1" w:rsidP="00D63B41">
      <w:pPr>
        <w:rPr>
          <w:rFonts w:asciiTheme="majorHAnsi" w:hAnsiTheme="majorHAnsi"/>
          <w:sz w:val="24"/>
          <w:szCs w:val="24"/>
        </w:rPr>
      </w:pPr>
      <w:hyperlink r:id="rId8" w:history="1">
        <w:r w:rsidR="000E0823" w:rsidRPr="000E0823">
          <w:rPr>
            <w:rStyle w:val="Hipercze"/>
            <w:rFonts w:asciiTheme="majorHAnsi" w:hAnsiTheme="majorHAnsi"/>
            <w:sz w:val="24"/>
            <w:szCs w:val="24"/>
          </w:rPr>
          <w:t>https://www.youtube.c</w:t>
        </w:r>
        <w:bookmarkStart w:id="0" w:name="_GoBack"/>
        <w:bookmarkEnd w:id="0"/>
        <w:r w:rsidR="000E0823" w:rsidRPr="000E0823">
          <w:rPr>
            <w:rStyle w:val="Hipercze"/>
            <w:rFonts w:asciiTheme="majorHAnsi" w:hAnsiTheme="majorHAnsi"/>
            <w:sz w:val="24"/>
            <w:szCs w:val="24"/>
          </w:rPr>
          <w:t>om/watch?v=e2ziz9Z6G84</w:t>
        </w:r>
      </w:hyperlink>
    </w:p>
    <w:p w:rsidR="006C40CB" w:rsidRDefault="006C40CB" w:rsidP="00D63B41">
      <w:pPr>
        <w:rPr>
          <w:rFonts w:asciiTheme="majorHAnsi" w:hAnsiTheme="majorHAnsi"/>
          <w:sz w:val="24"/>
          <w:szCs w:val="24"/>
        </w:rPr>
      </w:pPr>
    </w:p>
    <w:p w:rsidR="006C40CB" w:rsidRPr="000E0823" w:rsidRDefault="006C40CB" w:rsidP="00D63B41">
      <w:pPr>
        <w:rPr>
          <w:rFonts w:asciiTheme="majorHAnsi" w:hAnsiTheme="majorHAnsi"/>
          <w:sz w:val="24"/>
          <w:szCs w:val="24"/>
        </w:rPr>
      </w:pPr>
    </w:p>
    <w:p w:rsidR="000E0823" w:rsidRPr="000E0823" w:rsidRDefault="000E0823" w:rsidP="00D63B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Improwizacje muzyczno- ruchowe: </w:t>
      </w:r>
      <w:r w:rsidRPr="000E0823">
        <w:rPr>
          <w:rFonts w:asciiTheme="majorHAnsi" w:hAnsiTheme="majorHAnsi"/>
          <w:sz w:val="24"/>
          <w:szCs w:val="24"/>
        </w:rPr>
        <w:t>poruszajcie się teraz do utworu według własnego pomysłu- możecie np. machać skrzydełkami (rękoma), obracać się wokół własnej osi itp.</w:t>
      </w:r>
    </w:p>
    <w:p w:rsidR="000067AD" w:rsidRPr="000E0823" w:rsidRDefault="000E0823" w:rsidP="00D63B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Mamy też dla Was piosenkę o Wielkanocy. Posłuchajcie i spróbujcie zaśpiewać:</w:t>
      </w:r>
    </w:p>
    <w:p w:rsidR="000E0823" w:rsidRDefault="00871AD1" w:rsidP="00D63B41">
      <w:pPr>
        <w:rPr>
          <w:sz w:val="24"/>
          <w:szCs w:val="24"/>
        </w:rPr>
      </w:pPr>
      <w:hyperlink r:id="rId9" w:history="1">
        <w:r w:rsidR="000E0823">
          <w:rPr>
            <w:rStyle w:val="Hipercze"/>
          </w:rPr>
          <w:t>https://www.youtube.com/watch?v=OCmZrAz3t-U</w:t>
        </w:r>
      </w:hyperlink>
    </w:p>
    <w:p w:rsidR="000E0823" w:rsidRPr="000E0823" w:rsidRDefault="000E0823" w:rsidP="00D63B41">
      <w:pPr>
        <w:rPr>
          <w:rFonts w:asciiTheme="majorHAnsi" w:hAnsiTheme="majorHAnsi" w:cs="Arial"/>
          <w:b/>
          <w:i/>
          <w:color w:val="030303"/>
          <w:sz w:val="24"/>
          <w:szCs w:val="24"/>
          <w:shd w:val="clear" w:color="auto" w:fill="F9F9F9"/>
        </w:rPr>
      </w:pPr>
      <w:r w:rsidRPr="000E0823">
        <w:rPr>
          <w:rFonts w:asciiTheme="majorHAnsi" w:hAnsiTheme="majorHAnsi" w:cs="Arial"/>
          <w:b/>
          <w:i/>
          <w:color w:val="030303"/>
          <w:sz w:val="24"/>
          <w:szCs w:val="24"/>
          <w:shd w:val="clear" w:color="auto" w:fill="F9F9F9"/>
        </w:rPr>
        <w:t xml:space="preserve">Znaki Wielkanocy </w:t>
      </w:r>
    </w:p>
    <w:p w:rsidR="000E0823" w:rsidRPr="000E0823" w:rsidRDefault="000E0823" w:rsidP="00D63B41">
      <w:pPr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</w:pPr>
      <w:r w:rsidRPr="000E0823"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  <w:t>1. Te mazurki ozdobione migdałami,</w:t>
      </w:r>
      <w:r w:rsidRPr="000E0823"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  <w:br/>
        <w:t>Te koszyki wypełnione pisankami,</w:t>
      </w:r>
      <w:r w:rsidRPr="000E0823"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  <w:br/>
        <w:t>Te baranki ulepione z marcepanu,</w:t>
      </w:r>
      <w:r w:rsidRPr="000E0823"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  <w:br/>
        <w:t>Bazie kotki od staruszki ze straganu.</w:t>
      </w:r>
    </w:p>
    <w:p w:rsidR="000E0823" w:rsidRPr="000E0823" w:rsidRDefault="000E0823" w:rsidP="00D63B41">
      <w:pPr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</w:pPr>
      <w:r w:rsidRPr="000E0823"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  <w:t>Ref: To są znaki tradycyjnej Wielkanocy</w:t>
      </w:r>
      <w:r w:rsidRPr="000E0823"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  <w:br/>
        <w:t>Kiedy życie się odradza do swej mocy.</w:t>
      </w:r>
      <w:r w:rsidRPr="000E0823"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  <w:br/>
        <w:t>To znaki rozbudzonej świeżo wiosny</w:t>
      </w:r>
      <w:r w:rsidRPr="000E0823"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  <w:br/>
        <w:t>Świat się staje znów zielony i radosny</w:t>
      </w:r>
      <w:r w:rsidRPr="000E0823"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  <w:br/>
        <w:t xml:space="preserve">Świat radosny! Radosny! Świat radosny! </w:t>
      </w:r>
    </w:p>
    <w:p w:rsidR="000E0823" w:rsidRPr="000E0823" w:rsidRDefault="000E0823" w:rsidP="00D63B41">
      <w:pPr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</w:pPr>
      <w:r w:rsidRPr="000E0823"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  <w:t>2. Te palemki od bibuły kolorowe,</w:t>
      </w:r>
      <w:r w:rsidRPr="000E0823"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  <w:br/>
        <w:t>Baby z lukrem wyrośnięte, bo drożdżowe,</w:t>
      </w:r>
      <w:r w:rsidRPr="000E0823"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  <w:br/>
        <w:t>No a potem jeszcze lany poniedziałek,</w:t>
      </w:r>
      <w:r w:rsidRPr="000E0823">
        <w:rPr>
          <w:rFonts w:asciiTheme="majorHAnsi" w:hAnsiTheme="majorHAnsi" w:cs="Arial"/>
          <w:color w:val="030303"/>
          <w:sz w:val="24"/>
          <w:szCs w:val="24"/>
          <w:shd w:val="clear" w:color="auto" w:fill="F9F9F9"/>
        </w:rPr>
        <w:br/>
        <w:t>Śmigus- dyngus pełen mokrych niespodzianek.</w:t>
      </w:r>
    </w:p>
    <w:p w:rsidR="00400A63" w:rsidRDefault="000E0823" w:rsidP="00D63B41">
      <w:pPr>
        <w:rPr>
          <w:rFonts w:asciiTheme="majorHAnsi" w:hAnsiTheme="majorHAnsi"/>
          <w:sz w:val="24"/>
          <w:szCs w:val="24"/>
        </w:rPr>
      </w:pPr>
      <w:r w:rsidRPr="00F70836">
        <w:rPr>
          <w:rFonts w:asciiTheme="majorHAnsi" w:hAnsiTheme="majorHAnsi"/>
          <w:sz w:val="24"/>
          <w:szCs w:val="24"/>
        </w:rPr>
        <w:t xml:space="preserve">4. </w:t>
      </w:r>
      <w:r w:rsidR="00F70836" w:rsidRPr="00F70836">
        <w:rPr>
          <w:rFonts w:asciiTheme="majorHAnsi" w:hAnsiTheme="majorHAnsi"/>
          <w:sz w:val="24"/>
          <w:szCs w:val="24"/>
        </w:rPr>
        <w:t>„Wielkanocne rachunki”</w:t>
      </w:r>
      <w:r w:rsidR="00F70836">
        <w:rPr>
          <w:rFonts w:asciiTheme="majorHAnsi" w:hAnsiTheme="majorHAnsi"/>
          <w:sz w:val="24"/>
          <w:szCs w:val="24"/>
        </w:rPr>
        <w:t>- zabawa matematyczna</w:t>
      </w:r>
    </w:p>
    <w:p w:rsidR="00F70836" w:rsidRDefault="00F70836" w:rsidP="00D63B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początek podzielcie wyraz „Wielkanoc”</w:t>
      </w:r>
      <w:r w:rsidR="005869B3">
        <w:rPr>
          <w:rFonts w:asciiTheme="majorHAnsi" w:hAnsiTheme="majorHAnsi"/>
          <w:sz w:val="24"/>
          <w:szCs w:val="24"/>
        </w:rPr>
        <w:t xml:space="preserve"> na sylaby: </w:t>
      </w:r>
      <w:r>
        <w:rPr>
          <w:rFonts w:asciiTheme="majorHAnsi" w:hAnsiTheme="majorHAnsi"/>
          <w:sz w:val="24"/>
          <w:szCs w:val="24"/>
        </w:rPr>
        <w:t>&lt;Wiel-ka-noc&gt;</w:t>
      </w:r>
      <w:r>
        <w:rPr>
          <w:rFonts w:asciiTheme="majorHAnsi" w:hAnsiTheme="majorHAnsi"/>
          <w:sz w:val="24"/>
          <w:szCs w:val="24"/>
        </w:rPr>
        <w:br/>
        <w:t>Ułóżcie tyle kredek ile sylab ma ten wyraz.</w:t>
      </w:r>
    </w:p>
    <w:p w:rsidR="00F70836" w:rsidRDefault="006C40CB" w:rsidP="00D63B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Następnie wydrukujcie i </w:t>
      </w:r>
      <w:r w:rsidR="002D5F7E">
        <w:rPr>
          <w:rFonts w:asciiTheme="majorHAnsi" w:hAnsiTheme="majorHAnsi"/>
          <w:sz w:val="24"/>
          <w:szCs w:val="24"/>
        </w:rPr>
        <w:t xml:space="preserve">wytnijcie </w:t>
      </w:r>
      <w:r w:rsidR="002F6D7B">
        <w:rPr>
          <w:rFonts w:asciiTheme="majorHAnsi" w:hAnsiTheme="majorHAnsi"/>
          <w:sz w:val="24"/>
          <w:szCs w:val="24"/>
        </w:rPr>
        <w:t>umieszczone poniżej pisanki, które posłużą wam jako liczmany. Możecie w zamian użyć innych, dostępnych</w:t>
      </w:r>
      <w:r>
        <w:rPr>
          <w:rFonts w:asciiTheme="majorHAnsi" w:hAnsiTheme="majorHAnsi"/>
          <w:sz w:val="24"/>
          <w:szCs w:val="24"/>
        </w:rPr>
        <w:t xml:space="preserve"> w domu</w:t>
      </w:r>
      <w:r w:rsidR="002F6D7B">
        <w:rPr>
          <w:rFonts w:asciiTheme="majorHAnsi" w:hAnsiTheme="majorHAnsi"/>
          <w:sz w:val="24"/>
          <w:szCs w:val="24"/>
        </w:rPr>
        <w:t xml:space="preserve"> rzeczy np. kredek.</w:t>
      </w:r>
    </w:p>
    <w:p w:rsidR="002F6D7B" w:rsidRDefault="002F6D7B" w:rsidP="00D63B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Układamy 3 pisanki i dokładamy jeszcze 1. Policz ile jest razem?</w:t>
      </w:r>
    </w:p>
    <w:p w:rsidR="002F6D7B" w:rsidRDefault="002F6D7B" w:rsidP="00D63B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 Układamy 5 pisanek i dokładamy jeszcze 2. Policz ile jest razem?</w:t>
      </w:r>
    </w:p>
    <w:p w:rsidR="002F6D7B" w:rsidRDefault="002F6D7B" w:rsidP="00D63B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Układamy 6 pisanek i dokładamy jeszcze 3. Policz ile jest razem?</w:t>
      </w:r>
    </w:p>
    <w:p w:rsidR="006C40CB" w:rsidRDefault="006C40CB" w:rsidP="00D63B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605155</wp:posOffset>
            </wp:positionV>
            <wp:extent cx="6943725" cy="8181975"/>
            <wp:effectExtent l="19050" t="0" r="9525" b="0"/>
            <wp:wrapSquare wrapText="bothSides"/>
            <wp:docPr id="17" name="Obraz 0" descr="kolekcja-dziewieciu-jaskrawo-kolorowe-pisanki_1048-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ekcja-dziewieciu-jaskrawo-kolorowe-pisanki_1048-521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D7B">
        <w:rPr>
          <w:rFonts w:asciiTheme="majorHAnsi" w:hAnsiTheme="majorHAnsi"/>
          <w:sz w:val="24"/>
          <w:szCs w:val="24"/>
        </w:rPr>
        <w:t>- Układamy 8 pisanek i dokładamy jeszcze 1. Policz ile jest razem? Itd.</w:t>
      </w:r>
    </w:p>
    <w:p w:rsidR="006C40CB" w:rsidRDefault="006C40CB" w:rsidP="00D63B41">
      <w:pPr>
        <w:rPr>
          <w:rFonts w:asciiTheme="majorHAnsi" w:hAnsiTheme="majorHAnsi"/>
          <w:sz w:val="24"/>
          <w:szCs w:val="24"/>
        </w:rPr>
      </w:pPr>
    </w:p>
    <w:p w:rsidR="00F70836" w:rsidRDefault="002D5F7E" w:rsidP="00D63B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„Symbole Wielkiej Nocy” – karta pracy „Pięciolatek- Razem poznajemy świat” cz. 3, </w:t>
      </w:r>
      <w:r>
        <w:rPr>
          <w:rFonts w:asciiTheme="majorHAnsi" w:hAnsiTheme="majorHAnsi"/>
          <w:sz w:val="24"/>
          <w:szCs w:val="24"/>
        </w:rPr>
        <w:br/>
        <w:t>str. 44</w:t>
      </w:r>
    </w:p>
    <w:p w:rsidR="002D5F7E" w:rsidRDefault="002D5F7E" w:rsidP="00D63B41">
      <w:pPr>
        <w:rPr>
          <w:rFonts w:asciiTheme="majorHAnsi" w:hAnsiTheme="majorHAnsi"/>
          <w:sz w:val="24"/>
          <w:szCs w:val="24"/>
        </w:rPr>
      </w:pPr>
    </w:p>
    <w:p w:rsidR="00A47623" w:rsidRDefault="002D5F7E" w:rsidP="00D63B41">
      <w:pPr>
        <w:rPr>
          <w:rFonts w:asciiTheme="majorHAnsi" w:hAnsiTheme="majorHAnsi"/>
          <w:sz w:val="24"/>
          <w:szCs w:val="24"/>
        </w:rPr>
      </w:pPr>
      <w:r w:rsidRPr="002D5F7E">
        <w:rPr>
          <w:rFonts w:asciiTheme="majorHAnsi" w:hAnsiTheme="majorHAnsi"/>
          <w:b/>
          <w:sz w:val="24"/>
          <w:szCs w:val="24"/>
        </w:rPr>
        <w:t>Zadanie dodatkowe dla chętnych</w:t>
      </w:r>
      <w:r w:rsidR="00A47623">
        <w:rPr>
          <w:rFonts w:asciiTheme="majorHAnsi" w:hAnsiTheme="majorHAnsi"/>
          <w:b/>
          <w:sz w:val="24"/>
          <w:szCs w:val="24"/>
        </w:rPr>
        <w:t xml:space="preserve"> </w:t>
      </w:r>
      <w:r w:rsidR="00A47623">
        <w:rPr>
          <w:rFonts w:asciiTheme="majorHAnsi" w:hAnsiTheme="majorHAnsi"/>
          <w:sz w:val="24"/>
          <w:szCs w:val="24"/>
        </w:rPr>
        <w:t>znajdziecie na kolejnej stronie.</w:t>
      </w:r>
      <w:r w:rsidR="00A47623">
        <w:rPr>
          <w:rFonts w:asciiTheme="majorHAnsi" w:hAnsiTheme="majorHAnsi"/>
          <w:sz w:val="24"/>
          <w:szCs w:val="24"/>
        </w:rPr>
        <w:br/>
        <w:t>Połącz ze sobą kropki a następnie pokoloruj pisankę.</w:t>
      </w:r>
    </w:p>
    <w:p w:rsidR="00A47623" w:rsidRDefault="00A47623" w:rsidP="00D63B41">
      <w:pPr>
        <w:rPr>
          <w:rFonts w:asciiTheme="majorHAnsi" w:hAnsiTheme="majorHAnsi"/>
          <w:sz w:val="24"/>
          <w:szCs w:val="24"/>
        </w:rPr>
      </w:pPr>
    </w:p>
    <w:p w:rsidR="00A47623" w:rsidRPr="00A47623" w:rsidRDefault="00A47623" w:rsidP="00A47623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Dobrej zabawy,</w:t>
      </w:r>
      <w:r>
        <w:rPr>
          <w:rFonts w:asciiTheme="majorHAnsi" w:hAnsiTheme="majorHAnsi"/>
          <w:sz w:val="24"/>
          <w:szCs w:val="24"/>
        </w:rPr>
        <w:br/>
        <w:t>Pani Renia i Pani Gabrysia</w:t>
      </w:r>
    </w:p>
    <w:p w:rsidR="00CE2F46" w:rsidRPr="00A47623" w:rsidRDefault="00A47623" w:rsidP="00A476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-556895</wp:posOffset>
            </wp:positionV>
            <wp:extent cx="7095490" cy="10239375"/>
            <wp:effectExtent l="19050" t="0" r="0" b="0"/>
            <wp:wrapSquare wrapText="bothSides"/>
            <wp:docPr id="14" name="Obraz 13" descr="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95490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2F46" w:rsidRPr="00A47623" w:rsidSect="001B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D1" w:rsidRDefault="00871AD1" w:rsidP="00CE2F46">
      <w:pPr>
        <w:spacing w:after="0" w:line="240" w:lineRule="auto"/>
      </w:pPr>
      <w:r>
        <w:separator/>
      </w:r>
    </w:p>
  </w:endnote>
  <w:endnote w:type="continuationSeparator" w:id="0">
    <w:p w:rsidR="00871AD1" w:rsidRDefault="00871AD1" w:rsidP="00CE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D1" w:rsidRDefault="00871AD1" w:rsidP="00CE2F46">
      <w:pPr>
        <w:spacing w:after="0" w:line="240" w:lineRule="auto"/>
      </w:pPr>
      <w:r>
        <w:separator/>
      </w:r>
    </w:p>
  </w:footnote>
  <w:footnote w:type="continuationSeparator" w:id="0">
    <w:p w:rsidR="00871AD1" w:rsidRDefault="00871AD1" w:rsidP="00CE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53C18"/>
    <w:multiLevelType w:val="hybridMultilevel"/>
    <w:tmpl w:val="69F6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54744"/>
    <w:multiLevelType w:val="hybridMultilevel"/>
    <w:tmpl w:val="6C46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41"/>
    <w:rsid w:val="000067AD"/>
    <w:rsid w:val="000B0A3B"/>
    <w:rsid w:val="000E0823"/>
    <w:rsid w:val="000F6601"/>
    <w:rsid w:val="00155B5E"/>
    <w:rsid w:val="00167F49"/>
    <w:rsid w:val="001B04B2"/>
    <w:rsid w:val="002D5F7E"/>
    <w:rsid w:val="002F6D7B"/>
    <w:rsid w:val="00400A63"/>
    <w:rsid w:val="005869B3"/>
    <w:rsid w:val="00653EED"/>
    <w:rsid w:val="006C40CB"/>
    <w:rsid w:val="0079385E"/>
    <w:rsid w:val="007E683C"/>
    <w:rsid w:val="00871AD1"/>
    <w:rsid w:val="008907CD"/>
    <w:rsid w:val="00A47623"/>
    <w:rsid w:val="00B50233"/>
    <w:rsid w:val="00BF33F4"/>
    <w:rsid w:val="00C72B7E"/>
    <w:rsid w:val="00CE2F46"/>
    <w:rsid w:val="00D63B41"/>
    <w:rsid w:val="00F70836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5FDE3-13FB-4E47-BFA1-B021A1EC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3B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0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6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F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F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F46"/>
    <w:rPr>
      <w:vertAlign w:val="superscript"/>
    </w:rPr>
  </w:style>
  <w:style w:type="table" w:styleId="Tabela-Siatka">
    <w:name w:val="Table Grid"/>
    <w:basedOn w:val="Standardowy"/>
    <w:uiPriority w:val="59"/>
    <w:rsid w:val="00586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2ziz9Z6G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CmZrAz3t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cp:lastPrinted>2020-04-05T16:06:00Z</cp:lastPrinted>
  <dcterms:created xsi:type="dcterms:W3CDTF">2020-04-05T18:06:00Z</dcterms:created>
  <dcterms:modified xsi:type="dcterms:W3CDTF">2020-04-05T18:06:00Z</dcterms:modified>
</cp:coreProperties>
</file>