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272CC">
      <w:pPr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8272CC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 Was w kolejnym dniu i zapraszamy do zabawy.</w:t>
      </w:r>
    </w:p>
    <w:p w:rsidR="00000000" w:rsidRDefault="008272CC">
      <w:pPr>
        <w:spacing w:after="0"/>
        <w:rPr>
          <w:rFonts w:ascii="Cambria" w:hAnsi="Cambria" w:cs="Cambria"/>
          <w:b/>
          <w:bCs/>
          <w:sz w:val="30"/>
          <w:szCs w:val="30"/>
        </w:rPr>
      </w:pPr>
    </w:p>
    <w:p w:rsidR="00000000" w:rsidRDefault="00E10EAF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 wp14:anchorId="2B002BE0" wp14:editId="409FF2FD">
            <wp:simplePos x="0" y="0"/>
            <wp:positionH relativeFrom="column">
              <wp:posOffset>113665</wp:posOffset>
            </wp:positionH>
            <wp:positionV relativeFrom="paragraph">
              <wp:posOffset>490220</wp:posOffset>
            </wp:positionV>
            <wp:extent cx="5280660" cy="747141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471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CC">
        <w:rPr>
          <w:rFonts w:ascii="Cambria" w:hAnsi="Cambria" w:cs="Cambria"/>
          <w:sz w:val="26"/>
          <w:szCs w:val="26"/>
        </w:rPr>
        <w:t>Wtorek</w:t>
      </w:r>
      <w:r w:rsidR="008272CC">
        <w:rPr>
          <w:rFonts w:ascii="Cambria" w:hAnsi="Cambria" w:cs="Cambria"/>
          <w:b/>
          <w:bCs/>
          <w:sz w:val="30"/>
          <w:szCs w:val="30"/>
        </w:rPr>
        <w:t xml:space="preserve"> „Pojazdy z  sygnałem”</w:t>
      </w:r>
    </w:p>
    <w:p w:rsidR="00000000" w:rsidRDefault="008272CC">
      <w:pPr>
        <w:spacing w:after="0"/>
        <w:rPr>
          <w:sz w:val="26"/>
          <w:szCs w:val="26"/>
        </w:rPr>
      </w:pPr>
    </w:p>
    <w:p w:rsidR="00E10EAF" w:rsidRDefault="00E10EAF">
      <w:pPr>
        <w:spacing w:after="0"/>
        <w:rPr>
          <w:rFonts w:ascii="Cambria" w:hAnsi="Cambria" w:cs="Cambria"/>
          <w:sz w:val="26"/>
          <w:szCs w:val="26"/>
        </w:rPr>
      </w:pPr>
    </w:p>
    <w:p w:rsidR="00E10EAF" w:rsidRDefault="00E10EAF">
      <w:pPr>
        <w:spacing w:after="0"/>
        <w:rPr>
          <w:rFonts w:ascii="Cambria" w:hAnsi="Cambria" w:cs="Cambria"/>
          <w:sz w:val="26"/>
          <w:szCs w:val="26"/>
        </w:rPr>
      </w:pPr>
    </w:p>
    <w:p w:rsidR="00E10EAF" w:rsidRPr="00E10EAF" w:rsidRDefault="008272CC" w:rsidP="00E5679C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lastRenderedPageBreak/>
        <w:t>Czy wiesz co to za samochody</w:t>
      </w:r>
      <w:r w:rsidRPr="00E10EAF">
        <w:rPr>
          <w:rFonts w:ascii="Cambria" w:hAnsi="Cambria" w:cs="Cambria"/>
          <w:sz w:val="26"/>
          <w:szCs w:val="26"/>
        </w:rPr>
        <w:t>?</w:t>
      </w:r>
      <w:r w:rsidR="00E10EAF">
        <w:rPr>
          <w:rFonts w:ascii="Cambria" w:hAnsi="Cambria" w:cs="Cambria"/>
          <w:sz w:val="26"/>
          <w:szCs w:val="26"/>
        </w:rPr>
        <w:t xml:space="preserve"> </w:t>
      </w:r>
    </w:p>
    <w:p w:rsidR="00E10EAF" w:rsidRPr="00E10EAF" w:rsidRDefault="008272CC" w:rsidP="00E10EAF">
      <w:pPr>
        <w:pStyle w:val="Akapitzlist"/>
        <w:spacing w:after="0"/>
        <w:rPr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t>Kto jeździ tymi samochodami?</w:t>
      </w:r>
      <w:r w:rsidR="00E10EAF" w:rsidRPr="00E10EAF">
        <w:rPr>
          <w:rFonts w:ascii="Cambria" w:hAnsi="Cambria" w:cs="Cambria"/>
          <w:sz w:val="26"/>
          <w:szCs w:val="26"/>
        </w:rPr>
        <w:t xml:space="preserve"> </w:t>
      </w:r>
    </w:p>
    <w:p w:rsidR="00E10EAF" w:rsidRDefault="008272CC" w:rsidP="00E10EAF">
      <w:pPr>
        <w:pStyle w:val="Akapitzlist"/>
        <w:spacing w:after="0"/>
        <w:rPr>
          <w:rFonts w:ascii="Cambria" w:hAnsi="Cambria" w:cs="Cambria"/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t>Porozmawiaj z rodzicami o numerach alarmowych?</w:t>
      </w:r>
      <w:r w:rsidR="00E10EAF" w:rsidRPr="00E10EAF">
        <w:rPr>
          <w:rFonts w:ascii="Cambria" w:hAnsi="Cambria" w:cs="Cambria"/>
          <w:sz w:val="26"/>
          <w:szCs w:val="26"/>
        </w:rPr>
        <w:t xml:space="preserve"> </w:t>
      </w:r>
    </w:p>
    <w:p w:rsidR="00E10EAF" w:rsidRPr="00E10EAF" w:rsidRDefault="008272CC" w:rsidP="00E10EAF">
      <w:pPr>
        <w:pStyle w:val="Akapitzlist"/>
        <w:spacing w:after="0"/>
        <w:rPr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t xml:space="preserve">Postaraj się je zapamiętać. </w:t>
      </w:r>
    </w:p>
    <w:p w:rsidR="00000000" w:rsidRPr="00E10EAF" w:rsidRDefault="008272CC" w:rsidP="00E10EAF">
      <w:pPr>
        <w:pStyle w:val="Akapitzlist"/>
        <w:spacing w:after="0"/>
        <w:rPr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t>Naucz się r</w:t>
      </w:r>
      <w:r w:rsidRPr="00E10EAF">
        <w:rPr>
          <w:rFonts w:ascii="Cambria" w:hAnsi="Cambria" w:cs="Cambria"/>
          <w:sz w:val="26"/>
          <w:szCs w:val="26"/>
        </w:rPr>
        <w:t>ymowanki</w:t>
      </w:r>
    </w:p>
    <w:p w:rsidR="00000000" w:rsidRDefault="008272CC">
      <w:pPr>
        <w:spacing w:after="0"/>
        <w:rPr>
          <w:sz w:val="26"/>
          <w:szCs w:val="26"/>
        </w:rPr>
      </w:pPr>
    </w:p>
    <w:p w:rsidR="00000000" w:rsidRDefault="008272CC">
      <w:pPr>
        <w:spacing w:after="0"/>
        <w:rPr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 xml:space="preserve">       </w:t>
      </w:r>
      <w:r>
        <w:rPr>
          <w:rFonts w:ascii="Cambria" w:hAnsi="Cambria" w:cs="Cambria"/>
          <w:b/>
          <w:bCs/>
          <w:sz w:val="30"/>
          <w:szCs w:val="30"/>
        </w:rPr>
        <w:t>112,</w:t>
      </w:r>
      <w:r w:rsidR="00E10EAF">
        <w:rPr>
          <w:rFonts w:ascii="Cambria" w:hAnsi="Cambria" w:cs="Cambria"/>
          <w:b/>
          <w:bCs/>
          <w:sz w:val="30"/>
          <w:szCs w:val="30"/>
        </w:rPr>
        <w:t xml:space="preserve"> </w:t>
      </w:r>
      <w:r>
        <w:rPr>
          <w:rFonts w:ascii="Cambria" w:hAnsi="Cambria" w:cs="Cambria"/>
          <w:b/>
          <w:bCs/>
          <w:sz w:val="30"/>
          <w:szCs w:val="30"/>
        </w:rPr>
        <w:t>każdy wie i tam dzwoni gdy jest źle.</w:t>
      </w:r>
    </w:p>
    <w:p w:rsidR="00000000" w:rsidRDefault="008272CC">
      <w:pPr>
        <w:spacing w:after="0"/>
        <w:rPr>
          <w:b/>
          <w:bCs/>
          <w:sz w:val="30"/>
          <w:szCs w:val="30"/>
        </w:rPr>
      </w:pPr>
    </w:p>
    <w:p w:rsidR="00000000" w:rsidRPr="00E10EAF" w:rsidRDefault="008272CC" w:rsidP="00E10EAF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t xml:space="preserve">Film edukacyjny „samochody uprzywilejowane”- porozmawiaj z rodzicami jak należy się </w:t>
      </w:r>
      <w:r w:rsidR="00E10EAF" w:rsidRPr="00E10EAF">
        <w:rPr>
          <w:rFonts w:ascii="Cambria" w:hAnsi="Cambria" w:cs="Cambria"/>
          <w:sz w:val="26"/>
          <w:szCs w:val="26"/>
        </w:rPr>
        <w:t>zachować</w:t>
      </w:r>
      <w:r w:rsidRPr="00E10EAF">
        <w:rPr>
          <w:rFonts w:ascii="Cambria" w:hAnsi="Cambria" w:cs="Cambria"/>
          <w:sz w:val="26"/>
          <w:szCs w:val="26"/>
        </w:rPr>
        <w:t xml:space="preserve"> jak samochód jedzie na sygnale.</w:t>
      </w:r>
    </w:p>
    <w:p w:rsidR="00000000" w:rsidRDefault="008272CC">
      <w:pPr>
        <w:spacing w:after="0"/>
        <w:rPr>
          <w:sz w:val="26"/>
          <w:szCs w:val="26"/>
        </w:rPr>
      </w:pPr>
    </w:p>
    <w:p w:rsidR="00000000" w:rsidRDefault="008272CC">
      <w:pPr>
        <w:spacing w:after="0"/>
        <w:rPr>
          <w:sz w:val="26"/>
          <w:szCs w:val="26"/>
        </w:rPr>
      </w:pPr>
      <w:hyperlink r:id="rId6" w:history="1">
        <w:r>
          <w:rPr>
            <w:rStyle w:val="Hipercze"/>
            <w:rFonts w:ascii="Cambria" w:hAnsi="Cambria" w:cs="Cambria"/>
            <w:sz w:val="26"/>
            <w:szCs w:val="26"/>
          </w:rPr>
          <w:t>https://ww</w:t>
        </w:r>
        <w:r>
          <w:rPr>
            <w:rStyle w:val="Hipercze"/>
            <w:rFonts w:ascii="Cambria" w:hAnsi="Cambria" w:cs="Cambria"/>
            <w:sz w:val="26"/>
            <w:szCs w:val="26"/>
          </w:rPr>
          <w:t>w.youtube.com/watch?v=mV43t6OFll4</w:t>
        </w:r>
      </w:hyperlink>
    </w:p>
    <w:p w:rsidR="00000000" w:rsidRDefault="008272CC">
      <w:pPr>
        <w:spacing w:after="0"/>
        <w:rPr>
          <w:sz w:val="26"/>
          <w:szCs w:val="26"/>
        </w:rPr>
      </w:pPr>
    </w:p>
    <w:p w:rsidR="00000000" w:rsidRPr="00E10EAF" w:rsidRDefault="008272CC" w:rsidP="00E10EAF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t xml:space="preserve">Zaproś rodzeństwo do </w:t>
      </w:r>
      <w:r w:rsidR="00E10EAF" w:rsidRPr="00E10EAF">
        <w:rPr>
          <w:rFonts w:ascii="Cambria" w:hAnsi="Cambria" w:cs="Cambria"/>
          <w:sz w:val="26"/>
          <w:szCs w:val="26"/>
        </w:rPr>
        <w:t>wspólnych</w:t>
      </w:r>
      <w:r w:rsidRPr="00E10EAF">
        <w:rPr>
          <w:rFonts w:ascii="Cambria" w:hAnsi="Cambria" w:cs="Cambria"/>
          <w:sz w:val="26"/>
          <w:szCs w:val="26"/>
        </w:rPr>
        <w:t xml:space="preserve"> ćwiczeń.</w:t>
      </w:r>
    </w:p>
    <w:p w:rsidR="00000000" w:rsidRDefault="008272CC">
      <w:pPr>
        <w:spacing w:after="0"/>
        <w:rPr>
          <w:sz w:val="26"/>
          <w:szCs w:val="26"/>
        </w:rPr>
      </w:pPr>
    </w:p>
    <w:p w:rsidR="00000000" w:rsidRDefault="008272CC">
      <w:pPr>
        <w:spacing w:after="0"/>
      </w:pPr>
      <w:hyperlink r:id="rId7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https://www.youtube.com/watch?v=H0I1BRT3N7M</w:t>
        </w:r>
      </w:hyperlink>
    </w:p>
    <w:p w:rsidR="00000000" w:rsidRDefault="008272CC">
      <w:pPr>
        <w:spacing w:after="0"/>
      </w:pPr>
    </w:p>
    <w:p w:rsidR="00000000" w:rsidRDefault="008272CC">
      <w:pPr>
        <w:spacing w:after="0"/>
      </w:pPr>
    </w:p>
    <w:p w:rsidR="00000000" w:rsidRDefault="00D6463F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3261360" cy="280289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80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272CC">
      <w:pPr>
        <w:spacing w:after="0"/>
      </w:pPr>
    </w:p>
    <w:p w:rsidR="00000000" w:rsidRDefault="008272CC">
      <w:pPr>
        <w:spacing w:after="0"/>
      </w:pPr>
    </w:p>
    <w:p w:rsidR="00000000" w:rsidRDefault="008272CC">
      <w:pPr>
        <w:spacing w:after="0"/>
      </w:pPr>
    </w:p>
    <w:p w:rsidR="00000000" w:rsidRDefault="008272CC">
      <w:pPr>
        <w:spacing w:after="0"/>
      </w:pPr>
    </w:p>
    <w:p w:rsidR="00000000" w:rsidRDefault="008272CC">
      <w:pPr>
        <w:spacing w:after="0"/>
      </w:pPr>
    </w:p>
    <w:p w:rsidR="00000000" w:rsidRDefault="008272CC">
      <w:pPr>
        <w:spacing w:after="0"/>
      </w:pPr>
    </w:p>
    <w:p w:rsidR="00000000" w:rsidRPr="00E10EAF" w:rsidRDefault="008272CC" w:rsidP="00E10EAF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t>Karta pracy „Razem się bawimy”-str.17.cz.4</w:t>
      </w:r>
    </w:p>
    <w:p w:rsidR="00000000" w:rsidRDefault="008272CC">
      <w:pPr>
        <w:spacing w:after="0"/>
        <w:rPr>
          <w:sz w:val="26"/>
          <w:szCs w:val="26"/>
        </w:rPr>
      </w:pPr>
    </w:p>
    <w:p w:rsidR="00000000" w:rsidRDefault="008272CC">
      <w:pPr>
        <w:spacing w:after="0"/>
        <w:rPr>
          <w:sz w:val="26"/>
          <w:szCs w:val="26"/>
        </w:rPr>
      </w:pPr>
    </w:p>
    <w:p w:rsidR="00000000" w:rsidRDefault="008272CC">
      <w:pPr>
        <w:spacing w:after="0"/>
        <w:rPr>
          <w:sz w:val="26"/>
          <w:szCs w:val="26"/>
        </w:rPr>
      </w:pPr>
    </w:p>
    <w:p w:rsidR="00000000" w:rsidRPr="00E10EAF" w:rsidRDefault="008272CC" w:rsidP="00E10EAF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E10EAF">
        <w:rPr>
          <w:rFonts w:ascii="Cambria" w:hAnsi="Cambria" w:cs="Cambria"/>
          <w:sz w:val="26"/>
          <w:szCs w:val="26"/>
        </w:rPr>
        <w:lastRenderedPageBreak/>
        <w:t>Dopasuj samoc</w:t>
      </w:r>
      <w:r w:rsidRPr="00E10EAF">
        <w:rPr>
          <w:rFonts w:ascii="Cambria" w:hAnsi="Cambria" w:cs="Cambria"/>
          <w:sz w:val="26"/>
          <w:szCs w:val="26"/>
        </w:rPr>
        <w:t>hody. Powiedz co robi strażak</w:t>
      </w:r>
      <w:r w:rsidRPr="00E10EAF">
        <w:rPr>
          <w:rFonts w:ascii="Cambria" w:hAnsi="Cambria" w:cs="Cambria"/>
          <w:sz w:val="26"/>
          <w:szCs w:val="26"/>
        </w:rPr>
        <w:t>,</w:t>
      </w:r>
      <w:r w:rsidR="00AA59E5">
        <w:rPr>
          <w:rFonts w:ascii="Cambria" w:hAnsi="Cambria" w:cs="Cambria"/>
          <w:sz w:val="26"/>
          <w:szCs w:val="26"/>
        </w:rPr>
        <w:t xml:space="preserve"> </w:t>
      </w:r>
      <w:bookmarkStart w:id="0" w:name="_GoBack"/>
      <w:bookmarkEnd w:id="0"/>
      <w:r w:rsidRPr="00E10EAF">
        <w:rPr>
          <w:rFonts w:ascii="Cambria" w:hAnsi="Cambria" w:cs="Cambria"/>
          <w:sz w:val="26"/>
          <w:szCs w:val="26"/>
        </w:rPr>
        <w:t>policjant, lekarz.</w:t>
      </w:r>
      <w:r w:rsidR="00D6463F"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561975</wp:posOffset>
            </wp:positionV>
            <wp:extent cx="5370830" cy="74168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41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272CC">
      <w:pPr>
        <w:spacing w:after="0"/>
        <w:rPr>
          <w:sz w:val="26"/>
          <w:szCs w:val="26"/>
        </w:rPr>
      </w:pPr>
    </w:p>
    <w:p w:rsidR="00E10EAF" w:rsidRPr="00E10EAF" w:rsidRDefault="00E10EAF" w:rsidP="00E10EAF">
      <w:pPr>
        <w:spacing w:after="0"/>
        <w:jc w:val="right"/>
        <w:rPr>
          <w:rFonts w:ascii="Cambria" w:hAnsi="Cambria"/>
          <w:sz w:val="26"/>
          <w:szCs w:val="26"/>
        </w:rPr>
      </w:pPr>
      <w:r w:rsidRPr="00E10EAF">
        <w:rPr>
          <w:rFonts w:ascii="Cambria" w:hAnsi="Cambria"/>
          <w:sz w:val="26"/>
          <w:szCs w:val="26"/>
        </w:rPr>
        <w:t>Wesołej zabawy życzy Pani Aneta</w:t>
      </w:r>
    </w:p>
    <w:p w:rsidR="008272CC" w:rsidRDefault="008272CC">
      <w:pPr>
        <w:spacing w:after="0"/>
      </w:pPr>
      <w:r>
        <w:rPr>
          <w:rFonts w:ascii="Cambria" w:hAnsi="Cambria" w:cs="Cambria"/>
          <w:sz w:val="26"/>
          <w:szCs w:val="26"/>
        </w:rPr>
        <w:t>Milej zabawy. Pani Aneta.</w:t>
      </w:r>
    </w:p>
    <w:sectPr w:rsidR="008272CC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320FBC"/>
    <w:multiLevelType w:val="hybridMultilevel"/>
    <w:tmpl w:val="EDD6D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3F"/>
    <w:rsid w:val="008272CC"/>
    <w:rsid w:val="00AA59E5"/>
    <w:rsid w:val="00D6463F"/>
    <w:rsid w:val="00E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3447D2"/>
  <w15:chartTrackingRefBased/>
  <w15:docId w15:val="{250F1ECB-A6EA-45E7-A7F9-CDEBCCCC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1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I1BRT3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43t6OFll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4</cp:revision>
  <cp:lastPrinted>2020-03-07T07:31:00Z</cp:lastPrinted>
  <dcterms:created xsi:type="dcterms:W3CDTF">2020-05-17T19:14:00Z</dcterms:created>
  <dcterms:modified xsi:type="dcterms:W3CDTF">2020-05-17T19:19:00Z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