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06" w:rsidRDefault="00AD2A37">
      <w:pPr>
        <w:rPr>
          <w:sz w:val="24"/>
          <w:szCs w:val="24"/>
        </w:rPr>
      </w:pPr>
      <w:bookmarkStart w:id="0" w:name="_GoBack"/>
      <w:bookmarkEnd w:id="0"/>
      <w:r w:rsidRPr="006A39D7">
        <w:rPr>
          <w:b/>
          <w:sz w:val="28"/>
          <w:szCs w:val="28"/>
        </w:rPr>
        <w:t>Dzień III Odgłosy z wiejskiego podwórka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6A39D7" w:rsidRPr="006A39D7">
        <w:rPr>
          <w:sz w:val="24"/>
          <w:szCs w:val="24"/>
        </w:rPr>
        <w:t>stymulowanie rozwoju mowy</w:t>
      </w:r>
      <w:r w:rsidR="006A39D7">
        <w:rPr>
          <w:sz w:val="24"/>
          <w:szCs w:val="24"/>
        </w:rPr>
        <w:t>)</w:t>
      </w:r>
    </w:p>
    <w:p w:rsidR="00AD2A37" w:rsidRPr="00AD2A37" w:rsidRDefault="00AD2A37" w:rsidP="00AD2A3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D2A37">
        <w:rPr>
          <w:b/>
          <w:sz w:val="24"/>
          <w:szCs w:val="24"/>
        </w:rPr>
        <w:t>Zabawa w rymy – zabawa podczas słuchania wiersza</w:t>
      </w:r>
      <w:r w:rsidRPr="00AD2A37">
        <w:rPr>
          <w:sz w:val="24"/>
          <w:szCs w:val="24"/>
        </w:rPr>
        <w:t xml:space="preserve"> M. Strzałkowskiej. Rodzic prosi, by dziecko naśladowało głosy zwierząt z wiejskiego podwórka – w momentach, </w:t>
      </w:r>
      <w:r w:rsidR="006A39D7">
        <w:rPr>
          <w:sz w:val="24"/>
          <w:szCs w:val="24"/>
        </w:rPr>
        <w:t xml:space="preserve">                </w:t>
      </w:r>
      <w:r w:rsidRPr="00AD2A37">
        <w:rPr>
          <w:sz w:val="24"/>
          <w:szCs w:val="24"/>
        </w:rPr>
        <w:t>w których R. przerwie recytację.</w:t>
      </w:r>
    </w:p>
    <w:p w:rsidR="00AD2A37" w:rsidRPr="00AD2A37" w:rsidRDefault="00AD2A37" w:rsidP="00AD2A37">
      <w:pPr>
        <w:pStyle w:val="Akapitzlist"/>
        <w:rPr>
          <w:b/>
          <w:i/>
          <w:sz w:val="24"/>
          <w:szCs w:val="24"/>
        </w:rPr>
      </w:pPr>
      <w:r w:rsidRPr="00AD2A37">
        <w:rPr>
          <w:b/>
          <w:i/>
          <w:sz w:val="24"/>
          <w:szCs w:val="24"/>
        </w:rPr>
        <w:t>Zabawa w rymy</w:t>
      </w:r>
    </w:p>
    <w:p w:rsidR="00AD2A37" w:rsidRPr="00AD2A37" w:rsidRDefault="00AD2A37" w:rsidP="00AD2A37">
      <w:pPr>
        <w:pStyle w:val="Akapitzlist"/>
        <w:rPr>
          <w:sz w:val="20"/>
          <w:szCs w:val="20"/>
        </w:rPr>
      </w:pPr>
      <w:r w:rsidRPr="00AD2A37">
        <w:rPr>
          <w:sz w:val="20"/>
          <w:szCs w:val="20"/>
        </w:rPr>
        <w:t>Małgorzata Strzałkowska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Raz wybuchła na podwórku awantura,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bo zginęły pewnej kurze cztery pióra!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 xml:space="preserve">Kura </w:t>
      </w:r>
      <w:proofErr w:type="spellStart"/>
      <w:r w:rsidRPr="00AD2A37">
        <w:rPr>
          <w:sz w:val="24"/>
          <w:szCs w:val="24"/>
        </w:rPr>
        <w:t>gdacze</w:t>
      </w:r>
      <w:proofErr w:type="spellEnd"/>
      <w:r w:rsidRPr="00AD2A37">
        <w:rPr>
          <w:sz w:val="24"/>
          <w:szCs w:val="24"/>
        </w:rPr>
        <w:t>,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kaczka... (kwacze)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krowa... (ryczy)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świnia... (kwiczy)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owca... (beczy)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Koza... (meczy)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a na płocie przy chlewiku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kogut pieje: kukuryku!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Gdy już każdy wrzasków miał powyżej uszu,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ze stodoły wyszło pisklę w pióropuszu.</w:t>
      </w:r>
    </w:p>
    <w:p w:rsidR="00AD2A37" w:rsidRP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Odnalazła kura pióra i umilkła awantura,</w:t>
      </w:r>
    </w:p>
    <w:p w:rsidR="00AD2A37" w:rsidRDefault="00AD2A37" w:rsidP="00AD2A37">
      <w:pPr>
        <w:pStyle w:val="Akapitzlist"/>
        <w:rPr>
          <w:sz w:val="24"/>
          <w:szCs w:val="24"/>
        </w:rPr>
      </w:pPr>
      <w:r w:rsidRPr="00AD2A37">
        <w:rPr>
          <w:sz w:val="24"/>
          <w:szCs w:val="24"/>
        </w:rPr>
        <w:t>a pisklęciu się dostała niezła bura</w:t>
      </w:r>
      <w:r>
        <w:rPr>
          <w:sz w:val="24"/>
          <w:szCs w:val="24"/>
        </w:rPr>
        <w:t>.</w:t>
      </w:r>
    </w:p>
    <w:p w:rsidR="00AD2A37" w:rsidRDefault="00AD2A37" w:rsidP="00AD2A37">
      <w:pPr>
        <w:pStyle w:val="Akapitzlist"/>
        <w:rPr>
          <w:sz w:val="24"/>
          <w:szCs w:val="24"/>
        </w:rPr>
      </w:pPr>
    </w:p>
    <w:p w:rsidR="00AD2A37" w:rsidRDefault="00AD2A37" w:rsidP="00AD2A3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D2A37">
        <w:rPr>
          <w:b/>
          <w:sz w:val="24"/>
          <w:szCs w:val="24"/>
        </w:rPr>
        <w:t>„Na wiejskim podwórku” – zabawa muzyczno-ruchowa</w:t>
      </w:r>
      <w:r w:rsidRPr="00AD2A3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AD2A37" w:rsidRDefault="00AD2A37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porusza się w rytm piosenki. Gdy R. wyłączy muzykę, dziecko zatrzymuje się. R</w:t>
      </w:r>
      <w:r w:rsidRPr="00AD2A37">
        <w:rPr>
          <w:sz w:val="24"/>
          <w:szCs w:val="24"/>
        </w:rPr>
        <w:t>. mówi nazwę wybranego zwierzęcia</w:t>
      </w:r>
      <w:r>
        <w:rPr>
          <w:sz w:val="24"/>
          <w:szCs w:val="24"/>
        </w:rPr>
        <w:t xml:space="preserve"> (</w:t>
      </w:r>
      <w:r w:rsidRPr="00AD2A37">
        <w:rPr>
          <w:sz w:val="24"/>
          <w:szCs w:val="24"/>
        </w:rPr>
        <w:t>krowy, kozy, owcy, psa, kota, konia, kury, kaczk</w:t>
      </w:r>
      <w:r>
        <w:rPr>
          <w:sz w:val="24"/>
          <w:szCs w:val="24"/>
        </w:rPr>
        <w:t>i). Dziecko naśladuje</w:t>
      </w:r>
      <w:r w:rsidRPr="00AD2A37">
        <w:rPr>
          <w:sz w:val="24"/>
          <w:szCs w:val="24"/>
        </w:rPr>
        <w:t xml:space="preserve"> sposób poruszania się i dźwięk, jaki wydaje to zwierzę.</w:t>
      </w:r>
    </w:p>
    <w:p w:rsidR="00AD2A37" w:rsidRDefault="00B25587" w:rsidP="00AD2A37">
      <w:pPr>
        <w:pStyle w:val="Akapitzlist"/>
        <w:rPr>
          <w:sz w:val="24"/>
          <w:szCs w:val="24"/>
        </w:rPr>
      </w:pPr>
      <w:hyperlink r:id="rId5" w:history="1">
        <w:r w:rsidR="00AD2A37" w:rsidRPr="005317E7">
          <w:rPr>
            <w:rStyle w:val="Hipercze"/>
            <w:sz w:val="24"/>
            <w:szCs w:val="24"/>
          </w:rPr>
          <w:t>https://youtu.be/LEYDpARDQMw</w:t>
        </w:r>
      </w:hyperlink>
    </w:p>
    <w:p w:rsidR="009829B6" w:rsidRDefault="009829B6" w:rsidP="009829B6">
      <w:pPr>
        <w:pStyle w:val="Akapitzlist"/>
        <w:rPr>
          <w:sz w:val="24"/>
          <w:szCs w:val="24"/>
        </w:rPr>
      </w:pPr>
    </w:p>
    <w:p w:rsidR="00AD2A37" w:rsidRDefault="009829B6" w:rsidP="009829B6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9829B6">
        <w:rPr>
          <w:b/>
          <w:sz w:val="24"/>
          <w:szCs w:val="24"/>
        </w:rPr>
        <w:t>„Co to za zwierzę?” – zabawa dydaktyczna</w:t>
      </w:r>
      <w:r>
        <w:rPr>
          <w:b/>
          <w:sz w:val="24"/>
          <w:szCs w:val="24"/>
        </w:rPr>
        <w:t xml:space="preserve">. </w:t>
      </w:r>
      <w:r w:rsidRPr="009829B6">
        <w:rPr>
          <w:sz w:val="24"/>
          <w:szCs w:val="24"/>
        </w:rPr>
        <w:t>Odkrywanie elementów zakrytych obrazków i odgadywanie ich nazw.</w:t>
      </w:r>
      <w:r>
        <w:rPr>
          <w:sz w:val="24"/>
          <w:szCs w:val="24"/>
        </w:rPr>
        <w:t xml:space="preserve"> Rodzic pokazuje dziecku</w:t>
      </w:r>
      <w:r w:rsidRPr="009829B6">
        <w:rPr>
          <w:sz w:val="24"/>
          <w:szCs w:val="24"/>
        </w:rPr>
        <w:t xml:space="preserve"> fragment obrazka, np. głowę,</w:t>
      </w:r>
      <w:r>
        <w:rPr>
          <w:sz w:val="24"/>
          <w:szCs w:val="24"/>
        </w:rPr>
        <w:t xml:space="preserve"> brzuch, nogi lub rogi, a dziecko odgaduje</w:t>
      </w:r>
      <w:r w:rsidRPr="009829B6">
        <w:rPr>
          <w:sz w:val="24"/>
          <w:szCs w:val="24"/>
        </w:rPr>
        <w:t>, jakie zwierzę ukryło się pod kartką. Po odgadnięciu dziecko naśladuje głos tego zwierzęcia.</w:t>
      </w:r>
      <w:r>
        <w:rPr>
          <w:sz w:val="24"/>
          <w:szCs w:val="24"/>
        </w:rPr>
        <w:t xml:space="preserve"> Można wykorzystać obrazki poniżej lub wyszukać ilustracje w książeczkach dla dzieci.</w:t>
      </w:r>
    </w:p>
    <w:p w:rsidR="009829B6" w:rsidRDefault="009829B6" w:rsidP="00AD2A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F47BBD6" wp14:editId="17DF0A59">
            <wp:extent cx="3838575" cy="2076450"/>
            <wp:effectExtent l="0" t="0" r="9525" b="0"/>
            <wp:docPr id="2" name="Obraz 2" descr="500 zł do krowy i 100 zł do tucznika. Od kiedy i dla kogo dopł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0 zł do krowy i 100 zł do tucznika. Od kiedy i dla kogo dopłat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45" cy="20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[źródło: pomorska.pl]</w:t>
      </w: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37D1876" wp14:editId="4B22B8E4">
            <wp:extent cx="2952750" cy="4038600"/>
            <wp:effectExtent l="0" t="0" r="0" b="0"/>
            <wp:docPr id="4" name="Obraz 4" descr="Koza dom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za dom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[źródło: pl.wikipedia.org]</w:t>
      </w:r>
    </w:p>
    <w:p w:rsidR="00D24AD8" w:rsidRDefault="00D24AD8" w:rsidP="00AD2A37">
      <w:pPr>
        <w:pStyle w:val="Akapitzlist"/>
        <w:rPr>
          <w:sz w:val="24"/>
          <w:szCs w:val="24"/>
        </w:rPr>
      </w:pP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644C20" wp14:editId="4D727F39">
            <wp:extent cx="3819525" cy="2857265"/>
            <wp:effectExtent l="0" t="0" r="0" b="635"/>
            <wp:docPr id="6" name="Obraz 6" descr="Dzięki programowi &quot;Owca Plus&quot; w dziesięć lat potrojono pogł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ęki programowi &quot;Owca Plus&quot; w dziesięć lat potrojono pogłowi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00" cy="28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[źródło:</w:t>
      </w:r>
      <w:r w:rsidRPr="00D24AD8">
        <w:t xml:space="preserve"> </w:t>
      </w:r>
      <w:r w:rsidRPr="00D24AD8">
        <w:rPr>
          <w:sz w:val="24"/>
          <w:szCs w:val="24"/>
        </w:rPr>
        <w:t>biznes.interia.pl</w:t>
      </w:r>
      <w:r>
        <w:rPr>
          <w:sz w:val="24"/>
          <w:szCs w:val="24"/>
        </w:rPr>
        <w:t>]</w:t>
      </w:r>
    </w:p>
    <w:p w:rsidR="00D24AD8" w:rsidRDefault="00D24AD8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24AD8" w:rsidRDefault="007B1274" w:rsidP="00AD2A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CFAEC28" wp14:editId="63D5DA1C">
            <wp:extent cx="3667125" cy="2143125"/>
            <wp:effectExtent l="0" t="0" r="9525" b="9525"/>
            <wp:docPr id="10" name="Obraz 10" descr="Black hen and white duck — Stock Photo © bazil #18973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 hen and white duck — Stock Photo © bazil #1897375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61" cy="21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74" w:rsidRDefault="007B1274" w:rsidP="00AD2A37">
      <w:pPr>
        <w:pStyle w:val="Akapitzlist"/>
        <w:rPr>
          <w:sz w:val="24"/>
          <w:szCs w:val="24"/>
        </w:rPr>
      </w:pPr>
    </w:p>
    <w:p w:rsidR="00D24AD8" w:rsidRDefault="007B1274" w:rsidP="00AD2A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FBC53C" wp14:editId="11397115">
            <wp:extent cx="3429000" cy="2286000"/>
            <wp:effectExtent l="0" t="0" r="0" b="0"/>
            <wp:docPr id="12" name="Obraz 12" descr="Charakterystyka k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arakterystyka ko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74" w:rsidRDefault="007B1274" w:rsidP="00AD2A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[źródło: sites.google.com]</w:t>
      </w:r>
    </w:p>
    <w:p w:rsidR="007B1274" w:rsidRDefault="007B1274" w:rsidP="007B1274">
      <w:pPr>
        <w:pStyle w:val="Akapitzlist"/>
        <w:rPr>
          <w:sz w:val="24"/>
          <w:szCs w:val="24"/>
        </w:rPr>
      </w:pPr>
    </w:p>
    <w:p w:rsidR="007B1274" w:rsidRPr="007B1274" w:rsidRDefault="007B1274" w:rsidP="007B1274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7B1274">
        <w:rPr>
          <w:b/>
          <w:sz w:val="24"/>
          <w:szCs w:val="24"/>
        </w:rPr>
        <w:t>„Głosy zwierząt” – zagadki słuchowe</w:t>
      </w:r>
    </w:p>
    <w:p w:rsidR="007B1274" w:rsidRDefault="00B25587" w:rsidP="007B1274">
      <w:pPr>
        <w:pStyle w:val="Akapitzlist"/>
        <w:rPr>
          <w:sz w:val="24"/>
          <w:szCs w:val="24"/>
        </w:rPr>
      </w:pPr>
      <w:hyperlink r:id="rId11" w:history="1">
        <w:r w:rsidR="007B1274" w:rsidRPr="005317E7">
          <w:rPr>
            <w:rStyle w:val="Hipercze"/>
            <w:sz w:val="24"/>
            <w:szCs w:val="24"/>
          </w:rPr>
          <w:t>https://youtu.be/3oE8dF4HPAE</w:t>
        </w:r>
      </w:hyperlink>
    </w:p>
    <w:p w:rsidR="007B1274" w:rsidRDefault="007B1274" w:rsidP="007B127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słucha nagranych głosów i odgaduje nazwę zwierzęci</w:t>
      </w:r>
      <w:r w:rsidR="00F01570">
        <w:rPr>
          <w:sz w:val="24"/>
          <w:szCs w:val="24"/>
        </w:rPr>
        <w:t xml:space="preserve">a, kiedy odgadnie próbuje </w:t>
      </w:r>
      <w:r>
        <w:rPr>
          <w:sz w:val="24"/>
          <w:szCs w:val="24"/>
        </w:rPr>
        <w:t>naśladować</w:t>
      </w:r>
      <w:r w:rsidR="00F01570">
        <w:rPr>
          <w:sz w:val="24"/>
          <w:szCs w:val="24"/>
        </w:rPr>
        <w:t xml:space="preserve"> sposób  poruszania się zwierzątka.</w:t>
      </w:r>
    </w:p>
    <w:p w:rsidR="00516B37" w:rsidRDefault="00516B37" w:rsidP="00516B37">
      <w:pPr>
        <w:pStyle w:val="Akapitzlist"/>
        <w:rPr>
          <w:b/>
          <w:sz w:val="24"/>
          <w:szCs w:val="24"/>
        </w:rPr>
      </w:pPr>
    </w:p>
    <w:p w:rsidR="0066753A" w:rsidRPr="0066753A" w:rsidRDefault="0066753A" w:rsidP="0066753A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66753A">
        <w:rPr>
          <w:b/>
          <w:sz w:val="24"/>
          <w:szCs w:val="24"/>
        </w:rPr>
        <w:t xml:space="preserve">„Zwierzęta na wsi” – kolorowanka. </w:t>
      </w:r>
    </w:p>
    <w:p w:rsidR="0066753A" w:rsidRDefault="0066753A" w:rsidP="0066753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Jeśli macie państwo możliwość proszę wydrukować dziecku obrazek i zachęcić do kolorowania. Można też razem z dzieckiem samodzielnie narysować </w:t>
      </w:r>
      <w:r w:rsidR="00516B37">
        <w:rPr>
          <w:sz w:val="24"/>
          <w:szCs w:val="24"/>
        </w:rPr>
        <w:t>kaczkę</w:t>
      </w:r>
      <w:r>
        <w:rPr>
          <w:sz w:val="24"/>
          <w:szCs w:val="24"/>
        </w:rPr>
        <w:t xml:space="preserve"> według instrukcji „krok po kroku”</w:t>
      </w:r>
      <w:r w:rsidR="00516B37">
        <w:rPr>
          <w:sz w:val="24"/>
          <w:szCs w:val="24"/>
        </w:rPr>
        <w:t xml:space="preserve"> i pokolorować.</w:t>
      </w:r>
    </w:p>
    <w:p w:rsidR="0066753A" w:rsidRDefault="00516B37" w:rsidP="0066753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938A66" wp14:editId="6988D924">
            <wp:extent cx="1495425" cy="1866900"/>
            <wp:effectExtent l="0" t="0" r="9525" b="0"/>
            <wp:docPr id="19" name="Obraz 19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3A" w:rsidRDefault="0066753A" w:rsidP="0066753A">
      <w:pPr>
        <w:pStyle w:val="Akapitzlist"/>
        <w:rPr>
          <w:sz w:val="24"/>
          <w:szCs w:val="24"/>
        </w:rPr>
      </w:pPr>
    </w:p>
    <w:p w:rsidR="0066753A" w:rsidRPr="0066753A" w:rsidRDefault="0066753A" w:rsidP="0066753A">
      <w:pPr>
        <w:pStyle w:val="Akapitzlist"/>
        <w:rPr>
          <w:sz w:val="24"/>
          <w:szCs w:val="24"/>
        </w:rPr>
      </w:pPr>
    </w:p>
    <w:p w:rsidR="00516B37" w:rsidRDefault="0066753A" w:rsidP="00516B3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920D285" wp14:editId="1A276909">
            <wp:extent cx="5381625" cy="8029575"/>
            <wp:effectExtent l="0" t="0" r="9525" b="9525"/>
            <wp:docPr id="14" name="Obraz 14" descr="zwierzeta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wierzeta na ws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37" w:rsidRPr="00202AB7" w:rsidRDefault="00516B37" w:rsidP="00202AB7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Wesołej zabawy – Pani Beata i pani Madzia</w:t>
      </w:r>
    </w:p>
    <w:sectPr w:rsidR="00516B37" w:rsidRPr="00202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85008"/>
    <w:multiLevelType w:val="hybridMultilevel"/>
    <w:tmpl w:val="81260032"/>
    <w:lvl w:ilvl="0" w:tplc="CF4E9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37"/>
    <w:rsid w:val="00145406"/>
    <w:rsid w:val="00202AB7"/>
    <w:rsid w:val="00516B37"/>
    <w:rsid w:val="0066753A"/>
    <w:rsid w:val="006A39D7"/>
    <w:rsid w:val="007B1274"/>
    <w:rsid w:val="009829B6"/>
    <w:rsid w:val="00AD2A37"/>
    <w:rsid w:val="00B25587"/>
    <w:rsid w:val="00D24AD8"/>
    <w:rsid w:val="00F0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7E31A-E52E-4393-8978-8BF19A21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2A3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2A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3oE8dF4HPAE" TargetMode="External"/><Relationship Id="rId5" Type="http://schemas.openxmlformats.org/officeDocument/2006/relationships/hyperlink" Target="https://youtu.be/LEYDpARDQM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Janis</dc:creator>
  <cp:keywords/>
  <dc:description/>
  <cp:lastModifiedBy>Dell</cp:lastModifiedBy>
  <cp:revision>2</cp:revision>
  <dcterms:created xsi:type="dcterms:W3CDTF">2020-05-26T20:37:00Z</dcterms:created>
  <dcterms:modified xsi:type="dcterms:W3CDTF">2020-05-26T20:37:00Z</dcterms:modified>
</cp:coreProperties>
</file>